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F0541" w:rsidRDefault="003F0541" w:rsidP="003F0541">
      <w:pPr>
        <w:pStyle w:val="Ttulo"/>
        <w:ind w:firstLine="0"/>
        <w:jc w:val="center"/>
        <w:rPr>
          <w:rFonts w:ascii="Helvetica" w:hAnsi="Helvetica"/>
          <w:sz w:val="32"/>
          <w:szCs w:val="32"/>
        </w:rPr>
      </w:pPr>
    </w:p>
    <w:p w:rsidR="003F0541" w:rsidRDefault="003F0541" w:rsidP="003F0541">
      <w:pPr>
        <w:pStyle w:val="Ttulo"/>
        <w:ind w:firstLine="0"/>
        <w:jc w:val="center"/>
        <w:rPr>
          <w:rFonts w:ascii="Helvetica" w:hAnsi="Helvetica"/>
          <w:sz w:val="32"/>
          <w:szCs w:val="32"/>
        </w:rPr>
      </w:pPr>
    </w:p>
    <w:p w:rsidR="003F0541" w:rsidRDefault="003F0541" w:rsidP="003F0541">
      <w:pPr>
        <w:pStyle w:val="Ttulo"/>
        <w:ind w:firstLine="0"/>
        <w:jc w:val="center"/>
        <w:rPr>
          <w:rFonts w:ascii="Helvetica" w:hAnsi="Helvetica"/>
          <w:sz w:val="32"/>
          <w:szCs w:val="32"/>
        </w:rPr>
      </w:pPr>
    </w:p>
    <w:p w:rsidR="003F0541" w:rsidRDefault="003F0541" w:rsidP="003F0541">
      <w:pPr>
        <w:pStyle w:val="Ttulo"/>
        <w:ind w:firstLine="0"/>
        <w:jc w:val="center"/>
        <w:rPr>
          <w:rFonts w:ascii="Helvetica" w:hAnsi="Helvetica"/>
          <w:sz w:val="32"/>
          <w:szCs w:val="32"/>
        </w:rPr>
      </w:pPr>
    </w:p>
    <w:p w:rsidR="003F0541" w:rsidRDefault="003F0541" w:rsidP="003F0541">
      <w:pPr>
        <w:pStyle w:val="Ttulo"/>
        <w:ind w:firstLine="0"/>
        <w:jc w:val="center"/>
        <w:rPr>
          <w:rFonts w:ascii="Helvetica" w:hAnsi="Helvetica"/>
          <w:sz w:val="32"/>
          <w:szCs w:val="32"/>
        </w:rPr>
      </w:pPr>
    </w:p>
    <w:p w:rsidR="003F0541" w:rsidRDefault="003F0541" w:rsidP="003F0541">
      <w:pPr>
        <w:pStyle w:val="Ttulo"/>
        <w:ind w:firstLine="0"/>
        <w:jc w:val="center"/>
        <w:rPr>
          <w:rFonts w:ascii="Helvetica" w:hAnsi="Helvetica"/>
          <w:sz w:val="32"/>
          <w:szCs w:val="32"/>
        </w:rPr>
      </w:pPr>
    </w:p>
    <w:p w:rsidR="003F0541" w:rsidRDefault="003F0541" w:rsidP="003F0541">
      <w:pPr>
        <w:pStyle w:val="Ttulo"/>
        <w:ind w:firstLine="0"/>
        <w:jc w:val="center"/>
        <w:rPr>
          <w:rFonts w:ascii="Helvetica" w:hAnsi="Helvetica"/>
          <w:sz w:val="32"/>
          <w:szCs w:val="32"/>
        </w:rPr>
      </w:pPr>
    </w:p>
    <w:p w:rsidR="003F0541" w:rsidRDefault="003F0541" w:rsidP="003F0541">
      <w:pPr>
        <w:pStyle w:val="Ttulo"/>
        <w:ind w:firstLine="0"/>
        <w:jc w:val="center"/>
        <w:rPr>
          <w:rFonts w:ascii="Helvetica" w:hAnsi="Helvetica"/>
          <w:sz w:val="32"/>
          <w:szCs w:val="32"/>
        </w:rPr>
      </w:pPr>
    </w:p>
    <w:p w:rsidR="003F0541" w:rsidRDefault="003F0541" w:rsidP="003F0541">
      <w:pPr>
        <w:pStyle w:val="Ttulo"/>
        <w:ind w:firstLine="0"/>
        <w:jc w:val="center"/>
        <w:rPr>
          <w:rFonts w:ascii="Helvetica" w:hAnsi="Helvetica"/>
          <w:sz w:val="32"/>
          <w:szCs w:val="32"/>
        </w:rPr>
      </w:pPr>
    </w:p>
    <w:p w:rsidR="003F0541" w:rsidRDefault="003F0541" w:rsidP="003F0541">
      <w:pPr>
        <w:pStyle w:val="Ttulo"/>
        <w:ind w:firstLine="0"/>
        <w:jc w:val="center"/>
        <w:rPr>
          <w:rFonts w:ascii="Helvetica" w:hAnsi="Helvetica"/>
          <w:sz w:val="32"/>
          <w:szCs w:val="32"/>
        </w:rPr>
      </w:pPr>
    </w:p>
    <w:p w:rsidR="003F0541" w:rsidRDefault="003F0541" w:rsidP="003F0541">
      <w:pPr>
        <w:pStyle w:val="Ttulo"/>
        <w:ind w:firstLine="0"/>
        <w:jc w:val="center"/>
        <w:rPr>
          <w:rFonts w:ascii="Helvetica" w:hAnsi="Helvetica"/>
          <w:sz w:val="32"/>
          <w:szCs w:val="32"/>
        </w:rPr>
      </w:pPr>
    </w:p>
    <w:p w:rsidR="003F0541" w:rsidRPr="003F0541" w:rsidRDefault="003F0541" w:rsidP="003F0541">
      <w:pPr>
        <w:pStyle w:val="Ttulo"/>
        <w:ind w:firstLine="0"/>
        <w:jc w:val="center"/>
        <w:rPr>
          <w:rFonts w:ascii="Helvetica" w:hAnsi="Helvetica"/>
          <w:sz w:val="32"/>
          <w:szCs w:val="32"/>
        </w:rPr>
      </w:pPr>
      <w:r w:rsidRPr="003F0541">
        <w:rPr>
          <w:rFonts w:ascii="Helvetica" w:hAnsi="Helvetica"/>
          <w:sz w:val="32"/>
          <w:szCs w:val="32"/>
        </w:rPr>
        <w:t>ESTATUTOS SOCI</w:t>
      </w:r>
      <w:r>
        <w:rPr>
          <w:rFonts w:ascii="Helvetica" w:hAnsi="Helvetica"/>
          <w:sz w:val="32"/>
          <w:szCs w:val="32"/>
        </w:rPr>
        <w:t>A</w:t>
      </w:r>
      <w:r w:rsidRPr="003F0541">
        <w:rPr>
          <w:rFonts w:ascii="Helvetica" w:hAnsi="Helvetica"/>
          <w:sz w:val="32"/>
          <w:szCs w:val="32"/>
        </w:rPr>
        <w:t>LES AUDITORIO DE TENERIFE S.A.U.</w:t>
      </w:r>
    </w:p>
    <w:p w:rsidR="0019518A" w:rsidRDefault="0019518A" w:rsidP="0019518A">
      <w:pPr>
        <w:rPr>
          <w:rFonts w:ascii="Helvetica" w:hAnsi="Helvetica" w:cs="Times New Roman"/>
        </w:rPr>
      </w:pPr>
    </w:p>
    <w:p w:rsidR="003F0541" w:rsidRPr="002C447A" w:rsidRDefault="003F0541" w:rsidP="0019518A">
      <w:pPr>
        <w:rPr>
          <w:rFonts w:ascii="Helvetica" w:hAnsi="Helvetica" w:cs="Times New Roman"/>
        </w:rPr>
      </w:pPr>
    </w:p>
    <w:p w:rsidR="0019518A" w:rsidRPr="0019518A" w:rsidRDefault="0019518A" w:rsidP="0019518A">
      <w:pPr>
        <w:rPr>
          <w:rFonts w:ascii="PT Serif" w:hAnsi="PT Serif" w:cs="Times New Roman"/>
          <w:sz w:val="27"/>
          <w:szCs w:val="27"/>
        </w:rPr>
      </w:pPr>
    </w:p>
    <w:p w:rsidR="0019518A" w:rsidRDefault="0019518A" w:rsidP="0019518A">
      <w:pPr>
        <w:rPr>
          <w:rFonts w:ascii="PT Serif" w:hAnsi="PT Serif" w:cs="Times New Roman"/>
          <w:sz w:val="27"/>
          <w:szCs w:val="27"/>
        </w:rPr>
      </w:pPr>
    </w:p>
    <w:p w:rsidR="0019518A" w:rsidRPr="002C447A" w:rsidRDefault="0019518A" w:rsidP="0019518A">
      <w:pPr>
        <w:tabs>
          <w:tab w:val="left" w:pos="7660"/>
        </w:tabs>
        <w:rPr>
          <w:rFonts w:ascii="Helvetica" w:hAnsi="Helvetica" w:cs="Times New Roman"/>
        </w:rPr>
      </w:pPr>
      <w:r w:rsidRPr="002C447A">
        <w:rPr>
          <w:rFonts w:ascii="Helvetica" w:hAnsi="Helvetica" w:cs="Times New Roman"/>
        </w:rPr>
        <w:tab/>
      </w: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2C447A">
      <w:pPr>
        <w:tabs>
          <w:tab w:val="left" w:pos="7660"/>
        </w:tabs>
        <w:ind w:left="567" w:right="567"/>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F0541" w:rsidRDefault="003F0541" w:rsidP="003F0541">
      <w:pPr>
        <w:spacing w:before="100"/>
        <w:ind w:left="1326" w:right="1333"/>
        <w:jc w:val="center"/>
        <w:rPr>
          <w:rFonts w:ascii="Helvetica" w:hAnsi="Helvetica"/>
          <w:b/>
          <w:sz w:val="20"/>
          <w:szCs w:val="20"/>
        </w:rPr>
      </w:pPr>
      <w:r w:rsidRPr="003F0541">
        <w:rPr>
          <w:rFonts w:ascii="Helvetica" w:hAnsi="Helvetica"/>
          <w:b/>
          <w:sz w:val="20"/>
          <w:szCs w:val="20"/>
        </w:rPr>
        <w:lastRenderedPageBreak/>
        <w:t>ÍNDICE</w:t>
      </w:r>
    </w:p>
    <w:p w:rsidR="003F0541" w:rsidRPr="003F0541" w:rsidRDefault="003F0541" w:rsidP="003F0541">
      <w:pPr>
        <w:spacing w:before="100"/>
        <w:ind w:left="1326" w:right="1333"/>
        <w:jc w:val="center"/>
        <w:rPr>
          <w:rFonts w:ascii="Helvetica" w:hAnsi="Helvetica"/>
          <w:b/>
          <w:sz w:val="20"/>
          <w:szCs w:val="20"/>
        </w:rPr>
      </w:pPr>
    </w:p>
    <w:p w:rsidR="003F0541" w:rsidRPr="003F0541" w:rsidRDefault="003F0541" w:rsidP="003F0541">
      <w:pPr>
        <w:pStyle w:val="Textoindependiente"/>
        <w:spacing w:before="4"/>
        <w:rPr>
          <w:rFonts w:ascii="Helvetica" w:hAnsi="Helvetica"/>
          <w:b/>
          <w:sz w:val="18"/>
          <w:szCs w:val="18"/>
        </w:rPr>
      </w:pPr>
    </w:p>
    <w:p w:rsidR="003F0541" w:rsidRPr="003F0541" w:rsidRDefault="003F0541" w:rsidP="003F0541">
      <w:pPr>
        <w:pStyle w:val="Ttulo1"/>
        <w:ind w:left="102"/>
        <w:rPr>
          <w:rFonts w:ascii="Helvetica" w:hAnsi="Helvetica"/>
          <w:sz w:val="18"/>
          <w:szCs w:val="18"/>
        </w:rPr>
      </w:pPr>
      <w:r w:rsidRPr="003F0541">
        <w:rPr>
          <w:rFonts w:ascii="Helvetica" w:hAnsi="Helvetica"/>
          <w:sz w:val="18"/>
          <w:szCs w:val="18"/>
        </w:rPr>
        <w:t>TÍTULO I.- DENOMINACIÓN, OBJETO, DOMICILIO Y DURACIÓN DE LA SOCIEDAD</w:t>
      </w:r>
    </w:p>
    <w:p w:rsidR="003F0541" w:rsidRPr="003F0541" w:rsidRDefault="003F0541" w:rsidP="003F0541">
      <w:pPr>
        <w:pStyle w:val="Textoindependiente"/>
        <w:rPr>
          <w:rFonts w:ascii="Helvetica" w:hAnsi="Helvetica"/>
          <w:b/>
          <w:sz w:val="18"/>
          <w:szCs w:val="18"/>
        </w:rPr>
      </w:pPr>
    </w:p>
    <w:p w:rsidR="003F0541" w:rsidRPr="003F0541" w:rsidRDefault="003F0541" w:rsidP="003F0541">
      <w:pPr>
        <w:pStyle w:val="Textoindependiente"/>
        <w:rPr>
          <w:rFonts w:ascii="Helvetica" w:hAnsi="Helvetica"/>
          <w:b/>
          <w:sz w:val="18"/>
          <w:szCs w:val="18"/>
        </w:rPr>
      </w:pPr>
    </w:p>
    <w:p w:rsidR="003F0541" w:rsidRPr="003F0541" w:rsidRDefault="003F0541" w:rsidP="003F0541">
      <w:pPr>
        <w:spacing w:before="185"/>
        <w:ind w:left="102"/>
        <w:rPr>
          <w:rFonts w:ascii="Helvetica" w:hAnsi="Helvetica"/>
          <w:b/>
          <w:sz w:val="18"/>
          <w:szCs w:val="18"/>
        </w:rPr>
      </w:pPr>
      <w:r w:rsidRPr="003F0541">
        <w:rPr>
          <w:rFonts w:ascii="Helvetica" w:hAnsi="Helvetica"/>
          <w:b/>
          <w:sz w:val="18"/>
          <w:szCs w:val="18"/>
        </w:rPr>
        <w:t>TÍTULO II.- CAPITAL SOCIAL</w:t>
      </w:r>
    </w:p>
    <w:p w:rsidR="003F0541" w:rsidRPr="003F0541" w:rsidRDefault="003F0541" w:rsidP="003F0541">
      <w:pPr>
        <w:pStyle w:val="Textoindependiente"/>
        <w:rPr>
          <w:rFonts w:ascii="Helvetica" w:hAnsi="Helvetica"/>
          <w:b/>
          <w:sz w:val="18"/>
          <w:szCs w:val="18"/>
        </w:rPr>
      </w:pPr>
    </w:p>
    <w:p w:rsidR="003F0541" w:rsidRPr="003F0541" w:rsidRDefault="003F0541" w:rsidP="003F0541">
      <w:pPr>
        <w:pStyle w:val="Textoindependiente"/>
        <w:rPr>
          <w:rFonts w:ascii="Helvetica" w:hAnsi="Helvetica"/>
          <w:b/>
          <w:sz w:val="18"/>
          <w:szCs w:val="18"/>
        </w:rPr>
      </w:pPr>
    </w:p>
    <w:p w:rsidR="003F0541" w:rsidRPr="003F0541" w:rsidRDefault="003F0541" w:rsidP="003F0541">
      <w:pPr>
        <w:spacing w:before="187" w:line="480" w:lineRule="auto"/>
        <w:ind w:left="810" w:right="1507" w:hanging="708"/>
        <w:rPr>
          <w:rFonts w:ascii="Helvetica" w:hAnsi="Helvetica"/>
          <w:b/>
          <w:sz w:val="18"/>
          <w:szCs w:val="18"/>
        </w:rPr>
      </w:pPr>
      <w:r w:rsidRPr="003F0541">
        <w:rPr>
          <w:rFonts w:ascii="Helvetica" w:hAnsi="Helvetica"/>
          <w:b/>
          <w:sz w:val="18"/>
          <w:szCs w:val="18"/>
        </w:rPr>
        <w:t>TÍTULO III.- GOBIERNO Y ADMINISTRACIÓN DE LA SOCIEDAD CAPÍTULO I.- DE LA JUNTA GENERAL</w:t>
      </w:r>
    </w:p>
    <w:p w:rsidR="003F0541" w:rsidRPr="003F0541" w:rsidRDefault="003F0541" w:rsidP="003F0541">
      <w:pPr>
        <w:spacing w:line="278" w:lineRule="exact"/>
        <w:ind w:left="810"/>
        <w:rPr>
          <w:rFonts w:ascii="Helvetica" w:hAnsi="Helvetica"/>
          <w:b/>
          <w:sz w:val="18"/>
          <w:szCs w:val="18"/>
        </w:rPr>
      </w:pPr>
      <w:r w:rsidRPr="003F0541">
        <w:rPr>
          <w:rFonts w:ascii="Helvetica" w:hAnsi="Helvetica"/>
          <w:b/>
          <w:sz w:val="18"/>
          <w:szCs w:val="18"/>
        </w:rPr>
        <w:t>CAPÍTULO II.- DEL CONSEJO DE ADMINISTRACIÓN</w:t>
      </w:r>
    </w:p>
    <w:p w:rsidR="003F0541" w:rsidRPr="003F0541" w:rsidRDefault="003F0541" w:rsidP="003F0541">
      <w:pPr>
        <w:pStyle w:val="Textoindependiente"/>
        <w:spacing w:before="2"/>
        <w:rPr>
          <w:rFonts w:ascii="Helvetica" w:hAnsi="Helvetica"/>
          <w:b/>
          <w:sz w:val="18"/>
          <w:szCs w:val="18"/>
        </w:rPr>
      </w:pPr>
    </w:p>
    <w:p w:rsidR="003F0541" w:rsidRPr="003F0541" w:rsidRDefault="003F0541" w:rsidP="003F0541">
      <w:pPr>
        <w:spacing w:line="480" w:lineRule="auto"/>
        <w:ind w:left="810" w:right="915"/>
        <w:rPr>
          <w:rFonts w:ascii="Helvetica" w:hAnsi="Helvetica"/>
          <w:b/>
          <w:sz w:val="18"/>
          <w:szCs w:val="18"/>
        </w:rPr>
      </w:pPr>
      <w:r w:rsidRPr="003F0541">
        <w:rPr>
          <w:rFonts w:ascii="Helvetica" w:hAnsi="Helvetica"/>
          <w:b/>
          <w:sz w:val="18"/>
          <w:szCs w:val="18"/>
        </w:rPr>
        <w:t>CAPÍTULO III.- DEL PRESIDENTE Y DEL SECRETARIO DE LA SOCIEDAD CAPÍTULO IV.- DE LA GERENCIA</w:t>
      </w:r>
    </w:p>
    <w:p w:rsidR="003F0541" w:rsidRPr="003F0541" w:rsidRDefault="003F0541" w:rsidP="003F0541">
      <w:pPr>
        <w:pStyle w:val="Textoindependiente"/>
        <w:rPr>
          <w:rFonts w:ascii="Helvetica" w:hAnsi="Helvetica"/>
          <w:b/>
          <w:sz w:val="18"/>
          <w:szCs w:val="18"/>
        </w:rPr>
      </w:pPr>
    </w:p>
    <w:p w:rsidR="003F0541" w:rsidRPr="003F0541" w:rsidRDefault="003F0541" w:rsidP="003F0541">
      <w:pPr>
        <w:spacing w:before="230"/>
        <w:ind w:left="102"/>
        <w:rPr>
          <w:rFonts w:ascii="Helvetica" w:hAnsi="Helvetica"/>
          <w:b/>
          <w:sz w:val="18"/>
          <w:szCs w:val="18"/>
        </w:rPr>
      </w:pPr>
      <w:r w:rsidRPr="003F0541">
        <w:rPr>
          <w:rFonts w:ascii="Helvetica" w:hAnsi="Helvetica"/>
          <w:b/>
          <w:sz w:val="18"/>
          <w:szCs w:val="18"/>
        </w:rPr>
        <w:t>TÍTULO IV.- DEL EJERCICIO SOCIAL, BALANCES Y CUENTAS</w:t>
      </w:r>
    </w:p>
    <w:p w:rsidR="003F0541" w:rsidRPr="003F0541" w:rsidRDefault="003F0541" w:rsidP="003F0541">
      <w:pPr>
        <w:pStyle w:val="Textoindependiente"/>
        <w:rPr>
          <w:rFonts w:ascii="Helvetica" w:hAnsi="Helvetica"/>
          <w:b/>
          <w:sz w:val="18"/>
          <w:szCs w:val="18"/>
        </w:rPr>
      </w:pPr>
    </w:p>
    <w:p w:rsidR="003F0541" w:rsidRPr="003F0541" w:rsidRDefault="003F0541" w:rsidP="003F0541">
      <w:pPr>
        <w:pStyle w:val="Textoindependiente"/>
        <w:rPr>
          <w:rFonts w:ascii="Helvetica" w:hAnsi="Helvetica"/>
          <w:b/>
          <w:sz w:val="18"/>
          <w:szCs w:val="18"/>
        </w:rPr>
      </w:pPr>
    </w:p>
    <w:p w:rsidR="003F0541" w:rsidRPr="003F0541" w:rsidRDefault="003F0541" w:rsidP="003F0541">
      <w:pPr>
        <w:spacing w:before="188"/>
        <w:ind w:left="102"/>
        <w:rPr>
          <w:rFonts w:ascii="Helvetica" w:hAnsi="Helvetica"/>
          <w:b/>
          <w:sz w:val="18"/>
          <w:szCs w:val="18"/>
        </w:rPr>
      </w:pPr>
      <w:r w:rsidRPr="003F0541">
        <w:rPr>
          <w:rFonts w:ascii="Helvetica" w:hAnsi="Helvetica"/>
          <w:b/>
          <w:sz w:val="18"/>
          <w:szCs w:val="18"/>
        </w:rPr>
        <w:t>TÍTULO V.- DISOLUCIÓN DE LA ENTIDAD</w:t>
      </w: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FB22B0" w:rsidRPr="00FB22B0" w:rsidRDefault="00FB22B0" w:rsidP="00FB22B0">
      <w:pPr>
        <w:pStyle w:val="Textoindependiente"/>
        <w:spacing w:before="101"/>
        <w:ind w:left="102" w:right="108"/>
        <w:jc w:val="both"/>
        <w:rPr>
          <w:rFonts w:ascii="Helvetica" w:hAnsi="Helvetica"/>
          <w:sz w:val="18"/>
          <w:szCs w:val="18"/>
        </w:rPr>
      </w:pPr>
      <w:r w:rsidRPr="00FB22B0">
        <w:rPr>
          <w:rFonts w:ascii="Helvetica" w:hAnsi="Helvetica"/>
          <w:bCs/>
          <w:sz w:val="18"/>
          <w:szCs w:val="18"/>
        </w:rPr>
        <w:lastRenderedPageBreak/>
        <w:t xml:space="preserve">El </w:t>
      </w:r>
      <w:r w:rsidRPr="00FB22B0">
        <w:rPr>
          <w:rFonts w:ascii="Helvetica" w:hAnsi="Helvetica"/>
          <w:sz w:val="18"/>
          <w:szCs w:val="18"/>
        </w:rPr>
        <w:t xml:space="preserve">Pleno del Excmo. Cabildo Insular de Tenerife en sesión extraordinaria celebrada en primera convocatoria el día </w:t>
      </w:r>
      <w:r w:rsidRPr="00FB22B0">
        <w:rPr>
          <w:rFonts w:ascii="Helvetica" w:hAnsi="Helvetica"/>
          <w:b/>
          <w:sz w:val="18"/>
          <w:szCs w:val="18"/>
        </w:rPr>
        <w:t>6 de noviembre de 1998</w:t>
      </w:r>
      <w:r w:rsidRPr="00FB22B0">
        <w:rPr>
          <w:rFonts w:ascii="Helvetica" w:hAnsi="Helvetica"/>
          <w:sz w:val="18"/>
          <w:szCs w:val="18"/>
        </w:rPr>
        <w:t>, acordó, entre otros asuntos el siguiente: -------------------------------------------------------------------------</w:t>
      </w:r>
    </w:p>
    <w:p w:rsidR="00FB22B0" w:rsidRPr="00FB22B0" w:rsidRDefault="00FB22B0" w:rsidP="00FB22B0">
      <w:pPr>
        <w:pStyle w:val="Textoindependiente"/>
        <w:spacing w:before="10"/>
        <w:rPr>
          <w:rFonts w:ascii="Helvetica" w:hAnsi="Helvetica"/>
          <w:sz w:val="18"/>
          <w:szCs w:val="18"/>
        </w:rPr>
      </w:pPr>
    </w:p>
    <w:p w:rsidR="00FB22B0" w:rsidRPr="00FB22B0" w:rsidRDefault="00FB22B0" w:rsidP="00FB22B0">
      <w:pPr>
        <w:pStyle w:val="Textoindependiente"/>
        <w:ind w:left="102" w:right="116" w:firstLine="650"/>
        <w:jc w:val="both"/>
        <w:rPr>
          <w:rFonts w:ascii="Helvetica" w:hAnsi="Helvetica"/>
          <w:sz w:val="18"/>
          <w:szCs w:val="18"/>
        </w:rPr>
      </w:pPr>
      <w:r w:rsidRPr="00FB22B0">
        <w:rPr>
          <w:rFonts w:ascii="Helvetica" w:hAnsi="Helvetica"/>
          <w:sz w:val="18"/>
          <w:szCs w:val="18"/>
        </w:rPr>
        <w:t>“Visto expediente relativo a la implantación del servicio público “Actividades culturales de la Isla en el Auditorio de Tenerife”, que contiene la Memoria elaborada por la Comisión de estudio designada para estudiar la forma más adecuada de prestación del citado servicio, visto informe del Servicio de Hacienda, Presupuesto y Finanzas, así como propuesta de la Consejera Delegada de Cultura y del Director Insular de Hacienda, Presupuesto y Finanzas, y acuerdo de la Comisión de Gobierno, previos informes de la Secretaría General y de la Intervención de Fondos y previo dictamen de la Comisión de Hacienda, Presupuesto y Finanzas, el Pleno, con el voto en contra del Sr. Consejero del grupo MIXTO, acuerda:</w:t>
      </w:r>
    </w:p>
    <w:p w:rsidR="00FB22B0" w:rsidRPr="00FB22B0" w:rsidRDefault="00FB22B0" w:rsidP="00FB22B0">
      <w:pPr>
        <w:pStyle w:val="Textoindependiente"/>
        <w:rPr>
          <w:rFonts w:ascii="Helvetica" w:hAnsi="Helvetica"/>
          <w:sz w:val="18"/>
          <w:szCs w:val="18"/>
        </w:rPr>
      </w:pPr>
    </w:p>
    <w:p w:rsidR="00FB22B0" w:rsidRPr="00FB22B0" w:rsidRDefault="00FB22B0" w:rsidP="00FB22B0">
      <w:pPr>
        <w:pStyle w:val="Textoindependiente"/>
        <w:ind w:left="102" w:right="115" w:firstLine="647"/>
        <w:jc w:val="both"/>
        <w:rPr>
          <w:rFonts w:ascii="Helvetica" w:hAnsi="Helvetica"/>
          <w:sz w:val="18"/>
          <w:szCs w:val="18"/>
        </w:rPr>
      </w:pPr>
      <w:r w:rsidRPr="00FB22B0">
        <w:rPr>
          <w:rFonts w:ascii="Helvetica" w:hAnsi="Helvetica"/>
          <w:b/>
          <w:sz w:val="18"/>
          <w:szCs w:val="18"/>
        </w:rPr>
        <w:t xml:space="preserve">PRIMERO. - </w:t>
      </w:r>
      <w:r w:rsidRPr="00FB22B0">
        <w:rPr>
          <w:rFonts w:ascii="Helvetica" w:hAnsi="Helvetica"/>
          <w:sz w:val="18"/>
          <w:szCs w:val="18"/>
        </w:rPr>
        <w:t>Tomar en consideración la Memoria elaborada por la Comisión de estudio relativa al Servicio público “Actividades culturales de la Isla en el Auditorio de Tenerife”, que deberá ser expuesta al público durante un plazo no inferior a treinta días naturales, a efectos de la formulación de observaciones por los particulares y Entidades.</w:t>
      </w:r>
    </w:p>
    <w:p w:rsidR="00FB22B0" w:rsidRPr="00FB22B0" w:rsidRDefault="00FB22B0" w:rsidP="00FB22B0">
      <w:pPr>
        <w:pStyle w:val="Textoindependiente"/>
        <w:spacing w:before="1"/>
        <w:rPr>
          <w:rFonts w:ascii="Helvetica" w:hAnsi="Helvetica"/>
          <w:sz w:val="18"/>
          <w:szCs w:val="18"/>
        </w:rPr>
      </w:pPr>
    </w:p>
    <w:p w:rsidR="00FB22B0" w:rsidRPr="00FB22B0" w:rsidRDefault="00FB22B0" w:rsidP="00FB22B0">
      <w:pPr>
        <w:pStyle w:val="Textoindependiente"/>
        <w:ind w:left="102" w:right="117" w:firstLine="647"/>
        <w:jc w:val="both"/>
        <w:rPr>
          <w:rFonts w:ascii="Helvetica" w:hAnsi="Helvetica"/>
          <w:sz w:val="18"/>
          <w:szCs w:val="18"/>
        </w:rPr>
      </w:pPr>
      <w:r w:rsidRPr="00FB22B0">
        <w:rPr>
          <w:rFonts w:ascii="Helvetica" w:hAnsi="Helvetica"/>
          <w:b/>
          <w:sz w:val="18"/>
          <w:szCs w:val="18"/>
        </w:rPr>
        <w:t xml:space="preserve">SEGUNDO. - </w:t>
      </w:r>
      <w:r w:rsidRPr="00FB22B0">
        <w:rPr>
          <w:rFonts w:ascii="Helvetica" w:hAnsi="Helvetica"/>
          <w:sz w:val="18"/>
          <w:szCs w:val="18"/>
        </w:rPr>
        <w:t>Entender definitivamente aprobado el proyecto de referencia si durante el plazo de información pública no se presentan reclamaciones. En caso contrario este Pleno deberá pronunciarse nuevamente sobre la citada memoria.</w:t>
      </w:r>
    </w:p>
    <w:p w:rsidR="00FB22B0" w:rsidRPr="00FB22B0" w:rsidRDefault="00FB22B0" w:rsidP="00FB22B0">
      <w:pPr>
        <w:pStyle w:val="Textoindependiente"/>
        <w:spacing w:before="11"/>
        <w:rPr>
          <w:rFonts w:ascii="Helvetica" w:hAnsi="Helvetica"/>
          <w:sz w:val="18"/>
          <w:szCs w:val="18"/>
        </w:rPr>
      </w:pPr>
    </w:p>
    <w:p w:rsidR="00FB22B0" w:rsidRPr="00FB22B0" w:rsidRDefault="00FB22B0" w:rsidP="00FB22B0">
      <w:pPr>
        <w:pStyle w:val="Textoindependiente"/>
        <w:ind w:left="102" w:right="115" w:firstLine="647"/>
        <w:jc w:val="both"/>
        <w:rPr>
          <w:rFonts w:ascii="Helvetica" w:hAnsi="Helvetica"/>
          <w:sz w:val="18"/>
          <w:szCs w:val="18"/>
        </w:rPr>
      </w:pPr>
      <w:r w:rsidRPr="00FB22B0">
        <w:rPr>
          <w:rFonts w:ascii="Helvetica" w:hAnsi="Helvetica"/>
          <w:b/>
          <w:sz w:val="18"/>
          <w:szCs w:val="18"/>
        </w:rPr>
        <w:t xml:space="preserve">TERCERO. - </w:t>
      </w:r>
      <w:r w:rsidRPr="00FB22B0">
        <w:rPr>
          <w:rFonts w:ascii="Helvetica" w:hAnsi="Helvetica"/>
          <w:sz w:val="18"/>
          <w:szCs w:val="18"/>
        </w:rPr>
        <w:t>Implantar el Servicio público mencionado, cuya efectividad estará condicionada a la aprobación definitiva del</w:t>
      </w:r>
      <w:r w:rsidRPr="00FB22B0">
        <w:rPr>
          <w:rFonts w:ascii="Helvetica" w:hAnsi="Helvetica"/>
          <w:spacing w:val="-15"/>
          <w:sz w:val="18"/>
          <w:szCs w:val="18"/>
        </w:rPr>
        <w:t xml:space="preserve"> </w:t>
      </w:r>
      <w:r w:rsidRPr="00FB22B0">
        <w:rPr>
          <w:rFonts w:ascii="Helvetica" w:hAnsi="Helvetica"/>
          <w:sz w:val="18"/>
          <w:szCs w:val="18"/>
        </w:rPr>
        <w:t>proyecto.</w:t>
      </w:r>
    </w:p>
    <w:p w:rsidR="00FB22B0" w:rsidRPr="00FB22B0" w:rsidRDefault="00FB22B0" w:rsidP="00FB22B0">
      <w:pPr>
        <w:pStyle w:val="Textoindependiente"/>
        <w:spacing w:before="2"/>
        <w:rPr>
          <w:rFonts w:ascii="Helvetica" w:hAnsi="Helvetica"/>
          <w:sz w:val="18"/>
          <w:szCs w:val="18"/>
        </w:rPr>
      </w:pPr>
    </w:p>
    <w:p w:rsidR="00FB22B0" w:rsidRPr="00FB22B0" w:rsidRDefault="00FB22B0" w:rsidP="00FB22B0">
      <w:pPr>
        <w:pStyle w:val="Textoindependiente"/>
        <w:ind w:left="102" w:right="110" w:firstLine="647"/>
        <w:jc w:val="both"/>
        <w:rPr>
          <w:rFonts w:ascii="Helvetica" w:hAnsi="Helvetica"/>
          <w:sz w:val="18"/>
          <w:szCs w:val="18"/>
        </w:rPr>
      </w:pPr>
      <w:r w:rsidRPr="00FB22B0">
        <w:rPr>
          <w:rFonts w:ascii="Helvetica" w:hAnsi="Helvetica"/>
          <w:b/>
          <w:sz w:val="18"/>
          <w:szCs w:val="18"/>
        </w:rPr>
        <w:t xml:space="preserve">CUARTO. – </w:t>
      </w:r>
      <w:r w:rsidRPr="00FB22B0">
        <w:rPr>
          <w:rFonts w:ascii="Helvetica" w:hAnsi="Helvetica"/>
          <w:sz w:val="18"/>
          <w:szCs w:val="18"/>
        </w:rPr>
        <w:t>Gestionar el mencionado servicio de forma directa a través de una sociedad mercantil participada íntegramente por esta Corporación, cuyos Estatutos Sociales, incluidos dentro de la Memoria, son del siguiente</w:t>
      </w:r>
      <w:r w:rsidRPr="00FB22B0">
        <w:rPr>
          <w:rFonts w:ascii="Helvetica" w:hAnsi="Helvetica"/>
          <w:spacing w:val="-23"/>
          <w:sz w:val="18"/>
          <w:szCs w:val="18"/>
        </w:rPr>
        <w:t xml:space="preserve"> </w:t>
      </w:r>
      <w:r w:rsidRPr="00FB22B0">
        <w:rPr>
          <w:rFonts w:ascii="Helvetica" w:hAnsi="Helvetica"/>
          <w:sz w:val="18"/>
          <w:szCs w:val="18"/>
        </w:rPr>
        <w:t>tenor:</w:t>
      </w:r>
    </w:p>
    <w:p w:rsidR="00FB22B0" w:rsidRPr="00FB22B0" w:rsidRDefault="00FB22B0" w:rsidP="00FB22B0">
      <w:pPr>
        <w:pStyle w:val="Textoindependiente"/>
        <w:spacing w:before="10"/>
        <w:rPr>
          <w:rFonts w:ascii="Helvetica" w:hAnsi="Helvetica"/>
          <w:sz w:val="18"/>
          <w:szCs w:val="18"/>
        </w:rPr>
      </w:pPr>
    </w:p>
    <w:p w:rsidR="00FB22B0" w:rsidRPr="00FB22B0" w:rsidRDefault="00FB22B0" w:rsidP="00FB22B0">
      <w:pPr>
        <w:pStyle w:val="Ttulo1"/>
        <w:ind w:left="375"/>
        <w:rPr>
          <w:rFonts w:ascii="Helvetica" w:hAnsi="Helvetica"/>
          <w:sz w:val="18"/>
          <w:szCs w:val="18"/>
        </w:rPr>
      </w:pPr>
      <w:r w:rsidRPr="00FB22B0">
        <w:rPr>
          <w:rFonts w:ascii="Helvetica" w:hAnsi="Helvetica"/>
          <w:sz w:val="18"/>
          <w:szCs w:val="18"/>
        </w:rPr>
        <w:t>TÍTULO I.- DENOMINACIÓN, OBJETO, DOMICILIO Y DURACIÓN DE LA SOCIEDAD.</w:t>
      </w:r>
    </w:p>
    <w:p w:rsidR="00FB22B0" w:rsidRPr="00FB22B0" w:rsidRDefault="00FB22B0" w:rsidP="00FB22B0">
      <w:pPr>
        <w:pStyle w:val="Textoindependiente"/>
        <w:rPr>
          <w:rFonts w:ascii="Helvetica" w:hAnsi="Helvetica"/>
          <w:b/>
          <w:sz w:val="18"/>
          <w:szCs w:val="18"/>
        </w:rPr>
      </w:pPr>
    </w:p>
    <w:p w:rsidR="00FB22B0" w:rsidRPr="00FB22B0" w:rsidRDefault="00FB22B0" w:rsidP="00FB22B0">
      <w:pPr>
        <w:pStyle w:val="Textoindependiente"/>
        <w:ind w:left="102" w:right="107" w:firstLine="722"/>
        <w:jc w:val="both"/>
        <w:rPr>
          <w:rFonts w:ascii="Helvetica" w:hAnsi="Helvetica"/>
          <w:sz w:val="18"/>
          <w:szCs w:val="18"/>
        </w:rPr>
      </w:pPr>
      <w:r w:rsidRPr="00FB22B0">
        <w:rPr>
          <w:rFonts w:ascii="Helvetica" w:hAnsi="Helvetica"/>
          <w:b/>
          <w:sz w:val="18"/>
          <w:szCs w:val="18"/>
        </w:rPr>
        <w:t xml:space="preserve">Artículo 1.- </w:t>
      </w:r>
      <w:r w:rsidRPr="00FB22B0">
        <w:rPr>
          <w:rFonts w:ascii="Helvetica" w:hAnsi="Helvetica"/>
          <w:sz w:val="18"/>
          <w:szCs w:val="18"/>
        </w:rPr>
        <w:t>Con la denominación de Auditorio de Tenerife, S.A., se constituye una empresa insular que adopta la forma mercantil de Sociedad Anónima .La presente sociedad se regirá por el Real Decreto Legislativo 1564/1989, de 22 de diciembre, por el que se aprueba el Texto Refundido de la Ley de Sociedades Anónimas; por la Ley 7/1985, de 2 de abril, Reguladora de las Bases del Régimen Local; por el Texto Refundido de las disposiciones legales vigentes en materia de Régimen Local (R.D.L. 781/1986, de 18 de abril); por el Reglamento de Servicios de las Corporaciones Locales de 17 de junio de 1955 en cuanto no se oponga, contradiga o resulte incompatible con las disposiciones de la Ley 7/1985; por las demás disposiciones que sean de aplicación y por lo prevenido en estos Estatutos.</w:t>
      </w:r>
    </w:p>
    <w:p w:rsidR="003E1D90" w:rsidRPr="002C447A" w:rsidRDefault="003E1D90" w:rsidP="0019518A">
      <w:pPr>
        <w:tabs>
          <w:tab w:val="left" w:pos="7660"/>
        </w:tabs>
        <w:rPr>
          <w:rFonts w:ascii="Helvetica" w:hAnsi="Helvetica" w:cs="Times New Roman"/>
        </w:rPr>
      </w:pPr>
    </w:p>
    <w:p w:rsidR="00FB22B0" w:rsidRPr="00FB22B0" w:rsidRDefault="00FB22B0" w:rsidP="00FB22B0">
      <w:pPr>
        <w:pStyle w:val="Ttulo1"/>
        <w:spacing w:before="221"/>
        <w:ind w:left="102"/>
        <w:rPr>
          <w:rFonts w:ascii="Helvetica" w:hAnsi="Helvetica"/>
          <w:sz w:val="18"/>
          <w:szCs w:val="18"/>
        </w:rPr>
      </w:pPr>
      <w:r w:rsidRPr="00FB22B0">
        <w:rPr>
          <w:rFonts w:ascii="Helvetica" w:hAnsi="Helvetica"/>
          <w:sz w:val="18"/>
          <w:szCs w:val="18"/>
        </w:rPr>
        <w:t>Artículo 2.bis.</w:t>
      </w:r>
    </w:p>
    <w:p w:rsidR="00FB22B0" w:rsidRPr="00FB22B0" w:rsidRDefault="00FB22B0" w:rsidP="00FB22B0">
      <w:pPr>
        <w:pStyle w:val="Prrafodelista"/>
        <w:numPr>
          <w:ilvl w:val="0"/>
          <w:numId w:val="1"/>
        </w:numPr>
        <w:tabs>
          <w:tab w:val="left" w:pos="822"/>
        </w:tabs>
        <w:ind w:left="821" w:right="110"/>
        <w:jc w:val="both"/>
        <w:rPr>
          <w:rFonts w:ascii="Helvetica" w:hAnsi="Helvetica"/>
          <w:sz w:val="18"/>
          <w:szCs w:val="18"/>
        </w:rPr>
      </w:pPr>
      <w:r w:rsidRPr="00FB22B0">
        <w:rPr>
          <w:rFonts w:ascii="Helvetica" w:hAnsi="Helvetica"/>
          <w:sz w:val="18"/>
          <w:szCs w:val="18"/>
        </w:rPr>
        <w:t>El Cabildo Insular de Tenerife es propietario exclusivo de todas las acciones representativas del capital social que podrá ser aumentado con arreglo a la disposición de la legislación vigente en esta</w:t>
      </w:r>
      <w:r w:rsidRPr="00FB22B0">
        <w:rPr>
          <w:rFonts w:ascii="Helvetica" w:hAnsi="Helvetica"/>
          <w:spacing w:val="-7"/>
          <w:sz w:val="18"/>
          <w:szCs w:val="18"/>
        </w:rPr>
        <w:t xml:space="preserve"> </w:t>
      </w:r>
      <w:r w:rsidRPr="00FB22B0">
        <w:rPr>
          <w:rFonts w:ascii="Helvetica" w:hAnsi="Helvetica"/>
          <w:sz w:val="18"/>
          <w:szCs w:val="18"/>
        </w:rPr>
        <w:t>materia.</w:t>
      </w:r>
    </w:p>
    <w:p w:rsidR="00FB22B0" w:rsidRPr="00FB22B0" w:rsidRDefault="00FB22B0" w:rsidP="00FB22B0">
      <w:pPr>
        <w:pStyle w:val="Prrafodelista"/>
        <w:numPr>
          <w:ilvl w:val="0"/>
          <w:numId w:val="1"/>
        </w:numPr>
        <w:tabs>
          <w:tab w:val="left" w:pos="822"/>
        </w:tabs>
        <w:ind w:left="821" w:right="109"/>
        <w:jc w:val="both"/>
        <w:rPr>
          <w:rFonts w:ascii="Helvetica" w:hAnsi="Helvetica"/>
          <w:sz w:val="18"/>
          <w:szCs w:val="18"/>
        </w:rPr>
      </w:pPr>
      <w:r w:rsidRPr="00FB22B0">
        <w:rPr>
          <w:rFonts w:ascii="Helvetica" w:hAnsi="Helvetica"/>
          <w:sz w:val="18"/>
          <w:szCs w:val="18"/>
        </w:rPr>
        <w:t>Al ser el Cabildo Insular de Tenerife el propietario exclusivo de las acciones y ostentar sobre esta Sociedad un control análogo al que tiene sobre sus servicios, ésta tendrá el carácter de medio propio y servicio técnico de aquella Corporación Insular quien le podrá encomendar cualesquiera actividades comprendidas o relacionadas con su objeto social, de acuerdo con el siguiente</w:t>
      </w:r>
      <w:r w:rsidRPr="00FB22B0">
        <w:rPr>
          <w:rFonts w:ascii="Helvetica" w:hAnsi="Helvetica"/>
          <w:spacing w:val="-6"/>
          <w:sz w:val="18"/>
          <w:szCs w:val="18"/>
        </w:rPr>
        <w:t xml:space="preserve"> </w:t>
      </w:r>
      <w:r w:rsidRPr="00FB22B0">
        <w:rPr>
          <w:rFonts w:ascii="Helvetica" w:hAnsi="Helvetica"/>
          <w:sz w:val="18"/>
          <w:szCs w:val="18"/>
        </w:rPr>
        <w:t>régimen:</w:t>
      </w:r>
    </w:p>
    <w:p w:rsidR="00FB22B0" w:rsidRPr="00FB22B0" w:rsidRDefault="00FB22B0" w:rsidP="00FB22B0">
      <w:pPr>
        <w:pStyle w:val="Prrafodelista"/>
        <w:numPr>
          <w:ilvl w:val="1"/>
          <w:numId w:val="1"/>
        </w:numPr>
        <w:tabs>
          <w:tab w:val="left" w:pos="1542"/>
        </w:tabs>
        <w:ind w:right="118"/>
        <w:rPr>
          <w:rFonts w:ascii="Helvetica" w:hAnsi="Helvetica"/>
          <w:sz w:val="18"/>
          <w:szCs w:val="18"/>
        </w:rPr>
      </w:pPr>
      <w:r w:rsidRPr="00FB22B0">
        <w:rPr>
          <w:rFonts w:ascii="Helvetica" w:hAnsi="Helvetica"/>
          <w:sz w:val="18"/>
          <w:szCs w:val="18"/>
        </w:rPr>
        <w:t>La encomienda se efectuará expresamente por el órgano competente de la institución insular, en función de la materia y la</w:t>
      </w:r>
      <w:r w:rsidRPr="00FB22B0">
        <w:rPr>
          <w:rFonts w:ascii="Helvetica" w:hAnsi="Helvetica"/>
          <w:spacing w:val="-21"/>
          <w:sz w:val="18"/>
          <w:szCs w:val="18"/>
        </w:rPr>
        <w:t xml:space="preserve"> </w:t>
      </w:r>
      <w:r w:rsidRPr="00FB22B0">
        <w:rPr>
          <w:rFonts w:ascii="Helvetica" w:hAnsi="Helvetica"/>
          <w:sz w:val="18"/>
          <w:szCs w:val="18"/>
        </w:rPr>
        <w:t>cuantía.</w:t>
      </w:r>
    </w:p>
    <w:p w:rsidR="00FB22B0" w:rsidRPr="00FB22B0" w:rsidRDefault="00FB22B0" w:rsidP="00FB22B0">
      <w:pPr>
        <w:pStyle w:val="Prrafodelista"/>
        <w:numPr>
          <w:ilvl w:val="1"/>
          <w:numId w:val="1"/>
        </w:numPr>
        <w:tabs>
          <w:tab w:val="left" w:pos="1542"/>
        </w:tabs>
        <w:ind w:right="119"/>
        <w:rPr>
          <w:rFonts w:ascii="Helvetica" w:hAnsi="Helvetica"/>
          <w:sz w:val="18"/>
          <w:szCs w:val="18"/>
        </w:rPr>
      </w:pPr>
      <w:r w:rsidRPr="00FB22B0">
        <w:rPr>
          <w:rFonts w:ascii="Helvetica" w:hAnsi="Helvetica"/>
          <w:sz w:val="18"/>
          <w:szCs w:val="18"/>
        </w:rPr>
        <w:t>La actividad material, técnica o de servicios que se le encomiende, incluyendo, en su caso, la forma o condiciones de su</w:t>
      </w:r>
      <w:r w:rsidRPr="00FB22B0">
        <w:rPr>
          <w:rFonts w:ascii="Helvetica" w:hAnsi="Helvetica"/>
          <w:spacing w:val="-18"/>
          <w:sz w:val="18"/>
          <w:szCs w:val="18"/>
        </w:rPr>
        <w:t xml:space="preserve"> </w:t>
      </w:r>
      <w:r w:rsidRPr="00FB22B0">
        <w:rPr>
          <w:rFonts w:ascii="Helvetica" w:hAnsi="Helvetica"/>
          <w:sz w:val="18"/>
          <w:szCs w:val="18"/>
        </w:rPr>
        <w:t>prestación.</w:t>
      </w:r>
    </w:p>
    <w:p w:rsidR="00FB22B0" w:rsidRPr="00FB22B0" w:rsidRDefault="00FB22B0" w:rsidP="00FB22B0">
      <w:pPr>
        <w:pStyle w:val="Prrafodelista"/>
        <w:numPr>
          <w:ilvl w:val="1"/>
          <w:numId w:val="1"/>
        </w:numPr>
        <w:tabs>
          <w:tab w:val="left" w:pos="1542"/>
        </w:tabs>
        <w:ind w:right="118"/>
        <w:rPr>
          <w:rFonts w:ascii="Helvetica" w:hAnsi="Helvetica"/>
          <w:sz w:val="18"/>
          <w:szCs w:val="18"/>
        </w:rPr>
      </w:pPr>
      <w:r w:rsidRPr="00FB22B0">
        <w:rPr>
          <w:rFonts w:ascii="Helvetica" w:hAnsi="Helvetica"/>
          <w:sz w:val="18"/>
          <w:szCs w:val="18"/>
        </w:rPr>
        <w:lastRenderedPageBreak/>
        <w:t>Plazo de vigencia de la encomienda y fecha de su inicio; pudiendo aquel plazo, en su caso, ser prorrogado por decisión del órgano competente del Cabildo</w:t>
      </w:r>
      <w:r w:rsidRPr="00FB22B0">
        <w:rPr>
          <w:rFonts w:ascii="Helvetica" w:hAnsi="Helvetica"/>
          <w:spacing w:val="-3"/>
          <w:sz w:val="18"/>
          <w:szCs w:val="18"/>
        </w:rPr>
        <w:t xml:space="preserve"> </w:t>
      </w:r>
      <w:r w:rsidRPr="00FB22B0">
        <w:rPr>
          <w:rFonts w:ascii="Helvetica" w:hAnsi="Helvetica"/>
          <w:sz w:val="18"/>
          <w:szCs w:val="18"/>
        </w:rPr>
        <w:t>Insular.</w:t>
      </w:r>
    </w:p>
    <w:p w:rsidR="00FB22B0" w:rsidRPr="00FB22B0" w:rsidRDefault="00FB22B0" w:rsidP="00FB22B0">
      <w:pPr>
        <w:pStyle w:val="Prrafodelista"/>
        <w:numPr>
          <w:ilvl w:val="1"/>
          <w:numId w:val="1"/>
        </w:numPr>
        <w:tabs>
          <w:tab w:val="left" w:pos="1542"/>
        </w:tabs>
        <w:spacing w:before="241"/>
        <w:ind w:right="111"/>
        <w:rPr>
          <w:rFonts w:ascii="Helvetica" w:hAnsi="Helvetica"/>
          <w:sz w:val="18"/>
          <w:szCs w:val="18"/>
        </w:rPr>
      </w:pPr>
      <w:r w:rsidRPr="00FB22B0">
        <w:rPr>
          <w:rFonts w:ascii="Helvetica" w:hAnsi="Helvetica"/>
          <w:sz w:val="18"/>
          <w:szCs w:val="18"/>
        </w:rPr>
        <w:t>Cantidad que se le transfiriera para su ejecución, y, en su caso, las anualidades en que se financie con sus respectivas cuantías, incluyendo los gastos de gestión a percibir por la</w:t>
      </w:r>
      <w:r w:rsidRPr="00FB22B0">
        <w:rPr>
          <w:rFonts w:ascii="Helvetica" w:hAnsi="Helvetica"/>
          <w:spacing w:val="-12"/>
          <w:sz w:val="18"/>
          <w:szCs w:val="18"/>
        </w:rPr>
        <w:t xml:space="preserve"> </w:t>
      </w:r>
      <w:r w:rsidRPr="00FB22B0">
        <w:rPr>
          <w:rFonts w:ascii="Helvetica" w:hAnsi="Helvetica"/>
          <w:sz w:val="18"/>
          <w:szCs w:val="18"/>
        </w:rPr>
        <w:t>Sociedad.</w:t>
      </w:r>
    </w:p>
    <w:p w:rsidR="00FB22B0" w:rsidRPr="00FB22B0" w:rsidRDefault="00FB22B0" w:rsidP="00FB22B0">
      <w:pPr>
        <w:pStyle w:val="Prrafodelista"/>
        <w:numPr>
          <w:ilvl w:val="1"/>
          <w:numId w:val="1"/>
        </w:numPr>
        <w:tabs>
          <w:tab w:val="left" w:pos="1542"/>
        </w:tabs>
        <w:ind w:right="114"/>
        <w:rPr>
          <w:rFonts w:ascii="Helvetica" w:hAnsi="Helvetica"/>
          <w:sz w:val="18"/>
          <w:szCs w:val="18"/>
        </w:rPr>
      </w:pPr>
      <w:r w:rsidRPr="00FB22B0">
        <w:rPr>
          <w:rFonts w:ascii="Helvetica" w:hAnsi="Helvetica"/>
          <w:sz w:val="18"/>
          <w:szCs w:val="18"/>
        </w:rPr>
        <w:t>Acuerdo del Consejo de Administración de esta Sociedad, quedando enterado de la encomienda efectuada o, en casos de urgencia, de la Gerencia, dando cuenta a aquel Consejo en la primera sesión que celebre.</w:t>
      </w:r>
    </w:p>
    <w:p w:rsidR="00FB22B0" w:rsidRPr="00FB22B0" w:rsidRDefault="00FB22B0" w:rsidP="00FB22B0">
      <w:pPr>
        <w:pStyle w:val="Prrafodelista"/>
        <w:numPr>
          <w:ilvl w:val="1"/>
          <w:numId w:val="1"/>
        </w:numPr>
        <w:tabs>
          <w:tab w:val="left" w:pos="1542"/>
        </w:tabs>
        <w:spacing w:before="241"/>
        <w:ind w:right="113"/>
        <w:rPr>
          <w:rFonts w:ascii="Helvetica" w:hAnsi="Helvetica"/>
          <w:sz w:val="18"/>
          <w:szCs w:val="18"/>
        </w:rPr>
      </w:pPr>
      <w:r w:rsidRPr="00FB22B0">
        <w:rPr>
          <w:rFonts w:ascii="Helvetica" w:hAnsi="Helvetica"/>
          <w:sz w:val="18"/>
          <w:szCs w:val="18"/>
        </w:rPr>
        <w:t>No será necesario documento alguno para la formalización de la encomienda, siendo suficiente con el acuerdo de encargo por el órgano competente de la Corporación Insular y el acuerdo del Consejo de Administración o de la Gerencia, en su caso, de quedar</w:t>
      </w:r>
      <w:r w:rsidRPr="00FB22B0">
        <w:rPr>
          <w:rFonts w:ascii="Helvetica" w:hAnsi="Helvetica"/>
          <w:spacing w:val="-31"/>
          <w:sz w:val="18"/>
          <w:szCs w:val="18"/>
        </w:rPr>
        <w:t xml:space="preserve"> </w:t>
      </w:r>
      <w:r w:rsidRPr="00FB22B0">
        <w:rPr>
          <w:rFonts w:ascii="Helvetica" w:hAnsi="Helvetica"/>
          <w:sz w:val="18"/>
          <w:szCs w:val="18"/>
        </w:rPr>
        <w:t>enterado.</w:t>
      </w:r>
    </w:p>
    <w:p w:rsidR="00FB22B0" w:rsidRPr="00FB22B0" w:rsidRDefault="00FB22B0" w:rsidP="00FB22B0">
      <w:pPr>
        <w:pStyle w:val="Prrafodelista"/>
        <w:numPr>
          <w:ilvl w:val="1"/>
          <w:numId w:val="1"/>
        </w:numPr>
        <w:tabs>
          <w:tab w:val="left" w:pos="1542"/>
        </w:tabs>
        <w:spacing w:before="239"/>
        <w:ind w:right="116"/>
        <w:rPr>
          <w:rFonts w:ascii="Helvetica" w:hAnsi="Helvetica"/>
          <w:sz w:val="18"/>
          <w:szCs w:val="18"/>
        </w:rPr>
      </w:pPr>
      <w:r w:rsidRPr="00FB22B0">
        <w:rPr>
          <w:rFonts w:ascii="Helvetica" w:hAnsi="Helvetica"/>
          <w:sz w:val="18"/>
          <w:szCs w:val="18"/>
        </w:rPr>
        <w:t>La encomienda se extinguirá por el transcurso del plazo de vigencia de la misma, o, en su caso, de su prórroga o prórrogas y en aquellos otros casos en que el órgano competente de la Corporación Insular así lo</w:t>
      </w:r>
      <w:r w:rsidRPr="00FB22B0">
        <w:rPr>
          <w:rFonts w:ascii="Helvetica" w:hAnsi="Helvetica"/>
          <w:spacing w:val="-1"/>
          <w:sz w:val="18"/>
          <w:szCs w:val="18"/>
        </w:rPr>
        <w:t xml:space="preserve"> </w:t>
      </w:r>
      <w:r w:rsidRPr="00FB22B0">
        <w:rPr>
          <w:rFonts w:ascii="Helvetica" w:hAnsi="Helvetica"/>
          <w:sz w:val="18"/>
          <w:szCs w:val="18"/>
        </w:rPr>
        <w:t>acuerde.</w:t>
      </w:r>
    </w:p>
    <w:p w:rsidR="00FB22B0" w:rsidRPr="00FB22B0" w:rsidRDefault="00FB22B0" w:rsidP="00FB22B0">
      <w:pPr>
        <w:pStyle w:val="Textoindependiente"/>
        <w:spacing w:before="101"/>
        <w:ind w:left="821"/>
        <w:rPr>
          <w:rFonts w:ascii="Helvetica" w:hAnsi="Helvetica"/>
          <w:sz w:val="18"/>
          <w:szCs w:val="18"/>
        </w:rPr>
      </w:pPr>
      <w:r w:rsidRPr="00FB22B0">
        <w:rPr>
          <w:rFonts w:ascii="Helvetica" w:hAnsi="Helvetica"/>
          <w:sz w:val="18"/>
          <w:szCs w:val="18"/>
        </w:rPr>
        <w:t>En todo caso, esta Sociedad no podrá participar en licitaciones públicas convocadas por el Cabildo de Tenerife, sin perjuicio de que, cuando</w:t>
      </w:r>
      <w:r w:rsidRPr="00FB22B0">
        <w:rPr>
          <w:rFonts w:ascii="Helvetica" w:hAnsi="Helvetica"/>
          <w:spacing w:val="34"/>
          <w:sz w:val="18"/>
          <w:szCs w:val="18"/>
        </w:rPr>
        <w:t xml:space="preserve"> </w:t>
      </w:r>
      <w:r w:rsidRPr="00FB22B0">
        <w:rPr>
          <w:rFonts w:ascii="Helvetica" w:hAnsi="Helvetica"/>
          <w:sz w:val="18"/>
          <w:szCs w:val="18"/>
        </w:rPr>
        <w:t>no</w:t>
      </w:r>
      <w:r w:rsidRPr="00FB22B0">
        <w:t xml:space="preserve"> </w:t>
      </w:r>
      <w:r w:rsidRPr="00FB22B0">
        <w:rPr>
          <w:rFonts w:ascii="Helvetica" w:hAnsi="Helvetica"/>
          <w:sz w:val="18"/>
          <w:szCs w:val="18"/>
        </w:rPr>
        <w:t>concurra ningún licitador, pueda encargársele la ejecución de la prestación objeto de la misma.</w:t>
      </w:r>
    </w:p>
    <w:p w:rsidR="00FB22B0" w:rsidRPr="00FB22B0" w:rsidRDefault="00FB22B0" w:rsidP="00FB22B0">
      <w:pPr>
        <w:pStyle w:val="Textoindependiente"/>
        <w:spacing w:before="239"/>
        <w:ind w:left="102" w:right="116" w:firstLine="722"/>
        <w:jc w:val="both"/>
        <w:rPr>
          <w:rFonts w:ascii="Helvetica" w:hAnsi="Helvetica"/>
          <w:sz w:val="18"/>
          <w:szCs w:val="18"/>
        </w:rPr>
      </w:pPr>
      <w:r w:rsidRPr="00FB22B0">
        <w:rPr>
          <w:rFonts w:ascii="Helvetica" w:hAnsi="Helvetica"/>
          <w:b/>
          <w:sz w:val="18"/>
          <w:szCs w:val="18"/>
        </w:rPr>
        <w:t xml:space="preserve">Artículo 3.- </w:t>
      </w:r>
      <w:r w:rsidRPr="00FB22B0">
        <w:rPr>
          <w:rFonts w:ascii="Helvetica" w:hAnsi="Helvetica"/>
          <w:sz w:val="18"/>
          <w:szCs w:val="18"/>
        </w:rPr>
        <w:t>El domicilio de la Sociedad se fija en Santa Cruz de Tenerife, Palacio Insular, Plaza de España s/n, pudiendo trasladar el domicilio social a otro lugar, previo acuerdo de la Junta General, salvo cuando lo sea dentro de la misma población para lo que bastará acuerdo del Consejo de Administración.</w:t>
      </w:r>
    </w:p>
    <w:p w:rsidR="00FB22B0" w:rsidRPr="00FB22B0" w:rsidRDefault="00FB22B0" w:rsidP="00FB22B0">
      <w:pPr>
        <w:pStyle w:val="Textoindependiente"/>
        <w:spacing w:before="10"/>
        <w:rPr>
          <w:rFonts w:ascii="Helvetica" w:hAnsi="Helvetica"/>
          <w:sz w:val="18"/>
          <w:szCs w:val="18"/>
        </w:rPr>
      </w:pPr>
    </w:p>
    <w:p w:rsidR="00FB22B0" w:rsidRPr="00FB22B0" w:rsidRDefault="00FB22B0" w:rsidP="00FB22B0">
      <w:pPr>
        <w:pStyle w:val="Textoindependiente"/>
        <w:ind w:left="102" w:right="109" w:firstLine="722"/>
        <w:jc w:val="both"/>
        <w:rPr>
          <w:rFonts w:ascii="Helvetica" w:hAnsi="Helvetica"/>
          <w:sz w:val="18"/>
          <w:szCs w:val="18"/>
        </w:rPr>
      </w:pPr>
      <w:r w:rsidRPr="00FB22B0">
        <w:rPr>
          <w:rFonts w:ascii="Helvetica" w:hAnsi="Helvetica"/>
          <w:b/>
          <w:sz w:val="18"/>
          <w:szCs w:val="18"/>
        </w:rPr>
        <w:t xml:space="preserve">Artículo 4.- </w:t>
      </w:r>
      <w:r w:rsidRPr="00FB22B0">
        <w:rPr>
          <w:rFonts w:ascii="Helvetica" w:hAnsi="Helvetica"/>
          <w:sz w:val="18"/>
          <w:szCs w:val="18"/>
        </w:rPr>
        <w:t>El tiempo de duración de la Sociedad será ilimitado y subsistirá hasta que la Junta General acuerde su disolución o ésta proceda por disposición legal o estatutaria.</w:t>
      </w:r>
    </w:p>
    <w:p w:rsidR="00FB22B0" w:rsidRPr="00FB22B0" w:rsidRDefault="00FB22B0" w:rsidP="00FB22B0">
      <w:pPr>
        <w:pStyle w:val="Textoindependiente"/>
        <w:spacing w:before="2"/>
        <w:rPr>
          <w:rFonts w:ascii="Helvetica" w:hAnsi="Helvetica"/>
          <w:sz w:val="18"/>
          <w:szCs w:val="18"/>
        </w:rPr>
      </w:pPr>
    </w:p>
    <w:p w:rsidR="00FB22B0" w:rsidRPr="00FB22B0" w:rsidRDefault="00FB22B0" w:rsidP="00FB22B0">
      <w:pPr>
        <w:pStyle w:val="Textoindependiente"/>
        <w:ind w:left="102" w:right="119" w:firstLine="1226"/>
        <w:jc w:val="both"/>
        <w:rPr>
          <w:rFonts w:ascii="Helvetica" w:hAnsi="Helvetica"/>
          <w:sz w:val="18"/>
          <w:szCs w:val="18"/>
        </w:rPr>
      </w:pPr>
      <w:r w:rsidRPr="00FB22B0">
        <w:rPr>
          <w:rFonts w:ascii="Helvetica" w:hAnsi="Helvetica"/>
          <w:sz w:val="18"/>
          <w:szCs w:val="18"/>
        </w:rPr>
        <w:t>La Sociedad dará comienzo a sus actividades a partir de la fecha de su inscripción en el Registro Mercantil.</w:t>
      </w:r>
    </w:p>
    <w:p w:rsidR="00FB22B0" w:rsidRPr="00FB22B0" w:rsidRDefault="00FB22B0" w:rsidP="00FB22B0">
      <w:pPr>
        <w:pStyle w:val="Textoindependiente"/>
        <w:spacing w:before="11"/>
        <w:rPr>
          <w:rFonts w:ascii="Helvetica" w:hAnsi="Helvetica"/>
          <w:sz w:val="18"/>
          <w:szCs w:val="18"/>
        </w:rPr>
      </w:pPr>
    </w:p>
    <w:p w:rsidR="00FB22B0" w:rsidRPr="00FB22B0" w:rsidRDefault="00FB22B0" w:rsidP="00FB22B0">
      <w:pPr>
        <w:pStyle w:val="Ttulo1"/>
        <w:ind w:right="1335"/>
        <w:jc w:val="center"/>
        <w:rPr>
          <w:rFonts w:ascii="Helvetica" w:hAnsi="Helvetica"/>
          <w:sz w:val="18"/>
          <w:szCs w:val="18"/>
        </w:rPr>
      </w:pPr>
      <w:r w:rsidRPr="00FB22B0">
        <w:rPr>
          <w:rFonts w:ascii="Helvetica" w:hAnsi="Helvetica"/>
          <w:sz w:val="18"/>
          <w:szCs w:val="18"/>
        </w:rPr>
        <w:t>TÍTULO II.- CAPITAL SOCIAL</w:t>
      </w:r>
    </w:p>
    <w:p w:rsidR="00FB22B0" w:rsidRPr="00FB22B0" w:rsidRDefault="00FB22B0" w:rsidP="00FB22B0">
      <w:pPr>
        <w:pStyle w:val="Textoindependiente"/>
        <w:spacing w:before="11"/>
        <w:rPr>
          <w:rFonts w:ascii="Helvetica" w:hAnsi="Helvetica"/>
          <w:b/>
          <w:sz w:val="18"/>
          <w:szCs w:val="18"/>
        </w:rPr>
      </w:pPr>
    </w:p>
    <w:p w:rsidR="00FB22B0" w:rsidRPr="00FB22B0" w:rsidRDefault="00FB22B0" w:rsidP="00FB22B0">
      <w:pPr>
        <w:pStyle w:val="Textoindependiente"/>
        <w:ind w:left="102" w:right="109" w:firstLine="1228"/>
        <w:jc w:val="both"/>
        <w:rPr>
          <w:rFonts w:ascii="Helvetica" w:hAnsi="Helvetica"/>
          <w:sz w:val="18"/>
          <w:szCs w:val="18"/>
        </w:rPr>
      </w:pPr>
      <w:r w:rsidRPr="00FB22B0">
        <w:rPr>
          <w:rFonts w:ascii="Helvetica" w:hAnsi="Helvetica"/>
          <w:b/>
          <w:sz w:val="18"/>
          <w:szCs w:val="18"/>
        </w:rPr>
        <w:t xml:space="preserve">Artículo 5.- </w:t>
      </w:r>
      <w:r w:rsidRPr="00FB22B0">
        <w:rPr>
          <w:rFonts w:ascii="Helvetica" w:hAnsi="Helvetica"/>
          <w:sz w:val="18"/>
          <w:szCs w:val="18"/>
        </w:rPr>
        <w:t>El capital social se fija en veinticinco millones de pesetas, totalmente suscrito y desembolsado, representado por veinticinco acciones nominativas, de un millón de pesetas cada una de ellas, numeradas correlativamente del uno al veinticinco, firmadas por dos miembros del Consejo de Administración.</w:t>
      </w:r>
    </w:p>
    <w:p w:rsidR="00FB22B0" w:rsidRPr="00FB22B0" w:rsidRDefault="00FB22B0" w:rsidP="00FB22B0">
      <w:pPr>
        <w:pStyle w:val="Textoindependiente"/>
        <w:spacing w:before="1"/>
        <w:rPr>
          <w:rFonts w:ascii="Helvetica" w:hAnsi="Helvetica"/>
          <w:sz w:val="18"/>
          <w:szCs w:val="18"/>
        </w:rPr>
      </w:pPr>
    </w:p>
    <w:p w:rsidR="00FB22B0" w:rsidRPr="00FB22B0" w:rsidRDefault="00FB22B0" w:rsidP="00FB22B0">
      <w:pPr>
        <w:pStyle w:val="Textoindependiente"/>
        <w:ind w:left="102" w:right="117" w:firstLine="1226"/>
        <w:jc w:val="both"/>
        <w:rPr>
          <w:rFonts w:ascii="Helvetica" w:hAnsi="Helvetica"/>
          <w:sz w:val="18"/>
          <w:szCs w:val="18"/>
        </w:rPr>
      </w:pPr>
      <w:r w:rsidRPr="00FB22B0">
        <w:rPr>
          <w:rFonts w:ascii="Helvetica" w:hAnsi="Helvetica"/>
          <w:sz w:val="18"/>
          <w:szCs w:val="18"/>
        </w:rPr>
        <w:t>Las acciones estarán representadas por títulos cortados del libro talonario correspondiente, llevando el sello de la entidad y demás indicaciones que prescribe la Ley, pudiendo emitirse un título múltiple.</w:t>
      </w:r>
    </w:p>
    <w:p w:rsidR="00FB22B0" w:rsidRPr="00FB22B0" w:rsidRDefault="00FB22B0" w:rsidP="00FB22B0">
      <w:pPr>
        <w:pStyle w:val="Textoindependiente"/>
        <w:spacing w:before="1"/>
        <w:rPr>
          <w:rFonts w:ascii="Helvetica" w:hAnsi="Helvetica"/>
          <w:sz w:val="18"/>
          <w:szCs w:val="18"/>
        </w:rPr>
      </w:pPr>
    </w:p>
    <w:p w:rsidR="00FB22B0" w:rsidRPr="00FB22B0" w:rsidRDefault="00FB22B0" w:rsidP="00FB22B0">
      <w:pPr>
        <w:pStyle w:val="Textoindependiente"/>
        <w:spacing w:before="1"/>
        <w:ind w:left="102" w:right="115" w:firstLine="1228"/>
        <w:jc w:val="both"/>
        <w:rPr>
          <w:rFonts w:ascii="Helvetica" w:hAnsi="Helvetica"/>
          <w:sz w:val="18"/>
          <w:szCs w:val="18"/>
        </w:rPr>
      </w:pPr>
      <w:r w:rsidRPr="00FB22B0">
        <w:rPr>
          <w:rFonts w:ascii="Helvetica" w:hAnsi="Helvetica"/>
          <w:b/>
          <w:sz w:val="18"/>
          <w:szCs w:val="18"/>
        </w:rPr>
        <w:t xml:space="preserve">Artículo 6.- </w:t>
      </w:r>
      <w:r w:rsidRPr="00FB22B0">
        <w:rPr>
          <w:rFonts w:ascii="Helvetica" w:hAnsi="Helvetica"/>
          <w:sz w:val="18"/>
          <w:szCs w:val="18"/>
        </w:rPr>
        <w:t>El Cabildo Insular de Tenerife es propietario exclusivo de todas las acciones representativas del capital social que podrá ser aumentado con arreglo a las disposiciones de la legislación vigente en esta materia.</w:t>
      </w:r>
    </w:p>
    <w:p w:rsidR="00FB22B0" w:rsidRPr="00FB22B0" w:rsidRDefault="00FB22B0" w:rsidP="00FB22B0">
      <w:pPr>
        <w:pStyle w:val="Textoindependiente"/>
        <w:spacing w:before="10"/>
        <w:rPr>
          <w:rFonts w:ascii="Helvetica" w:hAnsi="Helvetica"/>
          <w:sz w:val="18"/>
          <w:szCs w:val="18"/>
        </w:rPr>
      </w:pPr>
    </w:p>
    <w:p w:rsidR="00FB22B0" w:rsidRPr="00FB22B0" w:rsidRDefault="00FB22B0" w:rsidP="00FB22B0">
      <w:pPr>
        <w:pStyle w:val="Ttulo1"/>
        <w:ind w:right="1339"/>
        <w:jc w:val="center"/>
        <w:rPr>
          <w:rFonts w:ascii="Helvetica" w:hAnsi="Helvetica"/>
          <w:sz w:val="18"/>
          <w:szCs w:val="18"/>
        </w:rPr>
      </w:pPr>
      <w:r w:rsidRPr="00FB22B0">
        <w:rPr>
          <w:rFonts w:ascii="Helvetica" w:hAnsi="Helvetica"/>
          <w:sz w:val="18"/>
          <w:szCs w:val="18"/>
        </w:rPr>
        <w:t>TÍTULO III.- GOBIERNO Y ADMINISTRACIÓN DE LA SOCIEDAD</w:t>
      </w:r>
    </w:p>
    <w:p w:rsidR="00FB22B0" w:rsidRPr="00FB22B0" w:rsidRDefault="00FB22B0" w:rsidP="00FB22B0">
      <w:pPr>
        <w:pStyle w:val="Textoindependiente"/>
        <w:spacing w:before="11"/>
        <w:rPr>
          <w:rFonts w:ascii="Helvetica" w:hAnsi="Helvetica"/>
          <w:b/>
          <w:sz w:val="18"/>
          <w:szCs w:val="18"/>
        </w:rPr>
      </w:pPr>
    </w:p>
    <w:p w:rsidR="00FB22B0" w:rsidRPr="00FB22B0" w:rsidRDefault="00FB22B0" w:rsidP="00FB22B0">
      <w:pPr>
        <w:pStyle w:val="Textoindependiente"/>
        <w:ind w:left="102" w:right="115" w:firstLine="1228"/>
        <w:jc w:val="both"/>
        <w:rPr>
          <w:rFonts w:ascii="Helvetica" w:hAnsi="Helvetica"/>
          <w:sz w:val="18"/>
          <w:szCs w:val="18"/>
        </w:rPr>
      </w:pPr>
      <w:r w:rsidRPr="00FB22B0">
        <w:rPr>
          <w:rFonts w:ascii="Helvetica" w:hAnsi="Helvetica"/>
          <w:b/>
          <w:sz w:val="18"/>
          <w:szCs w:val="18"/>
        </w:rPr>
        <w:t xml:space="preserve">Artículo 7.- </w:t>
      </w:r>
      <w:r w:rsidRPr="00FB22B0">
        <w:rPr>
          <w:rFonts w:ascii="Helvetica" w:hAnsi="Helvetica"/>
          <w:sz w:val="18"/>
          <w:szCs w:val="18"/>
        </w:rPr>
        <w:t>El gobierno y administración de la Entidad Insular estará a cargo de los siguientes órganos:</w:t>
      </w:r>
    </w:p>
    <w:p w:rsidR="00FB22B0" w:rsidRPr="00FB22B0" w:rsidRDefault="00FB22B0" w:rsidP="00FB22B0">
      <w:pPr>
        <w:pStyle w:val="Textoindependiente"/>
        <w:spacing w:before="2"/>
        <w:rPr>
          <w:rFonts w:ascii="Helvetica" w:hAnsi="Helvetica"/>
          <w:sz w:val="18"/>
          <w:szCs w:val="18"/>
        </w:rPr>
      </w:pPr>
    </w:p>
    <w:p w:rsidR="00FB22B0" w:rsidRPr="00FB22B0" w:rsidRDefault="00FB22B0" w:rsidP="00FB22B0">
      <w:pPr>
        <w:pStyle w:val="Prrafodelista"/>
        <w:numPr>
          <w:ilvl w:val="0"/>
          <w:numId w:val="2"/>
        </w:numPr>
        <w:tabs>
          <w:tab w:val="left" w:pos="1542"/>
        </w:tabs>
        <w:spacing w:before="0"/>
        <w:ind w:right="118"/>
        <w:rPr>
          <w:rFonts w:ascii="Helvetica" w:hAnsi="Helvetica"/>
          <w:sz w:val="18"/>
          <w:szCs w:val="18"/>
        </w:rPr>
      </w:pPr>
      <w:r w:rsidRPr="00FB22B0">
        <w:rPr>
          <w:rFonts w:ascii="Helvetica" w:hAnsi="Helvetica"/>
          <w:sz w:val="18"/>
          <w:szCs w:val="18"/>
        </w:rPr>
        <w:t>El Cabildo Insular de Tenerife en Pleno, que asumirá las funciones de Junta</w:t>
      </w:r>
      <w:r w:rsidRPr="00FB22B0">
        <w:rPr>
          <w:rFonts w:ascii="Helvetica" w:hAnsi="Helvetica"/>
          <w:spacing w:val="-1"/>
          <w:sz w:val="18"/>
          <w:szCs w:val="18"/>
        </w:rPr>
        <w:t xml:space="preserve"> </w:t>
      </w:r>
      <w:r w:rsidRPr="00FB22B0">
        <w:rPr>
          <w:rFonts w:ascii="Helvetica" w:hAnsi="Helvetica"/>
          <w:sz w:val="18"/>
          <w:szCs w:val="18"/>
        </w:rPr>
        <w:t>General.</w:t>
      </w:r>
    </w:p>
    <w:p w:rsidR="00FB22B0" w:rsidRPr="00FB22B0" w:rsidRDefault="00FB22B0" w:rsidP="00FB22B0">
      <w:pPr>
        <w:pStyle w:val="Prrafodelista"/>
        <w:numPr>
          <w:ilvl w:val="0"/>
          <w:numId w:val="2"/>
        </w:numPr>
        <w:tabs>
          <w:tab w:val="left" w:pos="1542"/>
        </w:tabs>
        <w:ind w:hanging="361"/>
        <w:rPr>
          <w:rFonts w:ascii="Helvetica" w:hAnsi="Helvetica"/>
          <w:sz w:val="18"/>
          <w:szCs w:val="18"/>
        </w:rPr>
      </w:pPr>
      <w:r w:rsidRPr="00FB22B0">
        <w:rPr>
          <w:rFonts w:ascii="Helvetica" w:hAnsi="Helvetica"/>
          <w:sz w:val="18"/>
          <w:szCs w:val="18"/>
        </w:rPr>
        <w:t>El Consejo de</w:t>
      </w:r>
      <w:r w:rsidRPr="00FB22B0">
        <w:rPr>
          <w:rFonts w:ascii="Helvetica" w:hAnsi="Helvetica"/>
          <w:spacing w:val="-2"/>
          <w:sz w:val="18"/>
          <w:szCs w:val="18"/>
        </w:rPr>
        <w:t xml:space="preserve"> </w:t>
      </w:r>
      <w:r w:rsidRPr="00FB22B0">
        <w:rPr>
          <w:rFonts w:ascii="Helvetica" w:hAnsi="Helvetica"/>
          <w:sz w:val="18"/>
          <w:szCs w:val="18"/>
        </w:rPr>
        <w:t>Administración.</w:t>
      </w:r>
    </w:p>
    <w:p w:rsidR="00FB22B0" w:rsidRPr="00FB22B0" w:rsidRDefault="00FB22B0" w:rsidP="00FB22B0">
      <w:pPr>
        <w:pStyle w:val="Prrafodelista"/>
        <w:numPr>
          <w:ilvl w:val="0"/>
          <w:numId w:val="2"/>
        </w:numPr>
        <w:tabs>
          <w:tab w:val="left" w:pos="1542"/>
        </w:tabs>
        <w:ind w:hanging="361"/>
        <w:rPr>
          <w:rFonts w:ascii="Helvetica" w:hAnsi="Helvetica"/>
          <w:sz w:val="18"/>
          <w:szCs w:val="18"/>
        </w:rPr>
      </w:pPr>
      <w:r w:rsidRPr="00FB22B0">
        <w:rPr>
          <w:rFonts w:ascii="Helvetica" w:hAnsi="Helvetica"/>
          <w:sz w:val="18"/>
          <w:szCs w:val="18"/>
        </w:rPr>
        <w:t>La</w:t>
      </w:r>
      <w:r w:rsidRPr="00FB22B0">
        <w:rPr>
          <w:rFonts w:ascii="Helvetica" w:hAnsi="Helvetica"/>
          <w:spacing w:val="-1"/>
          <w:sz w:val="18"/>
          <w:szCs w:val="18"/>
        </w:rPr>
        <w:t xml:space="preserve"> </w:t>
      </w:r>
      <w:r w:rsidRPr="00FB22B0">
        <w:rPr>
          <w:rFonts w:ascii="Helvetica" w:hAnsi="Helvetica"/>
          <w:sz w:val="18"/>
          <w:szCs w:val="18"/>
        </w:rPr>
        <w:t>Gerencia.</w:t>
      </w:r>
    </w:p>
    <w:p w:rsidR="00FB22B0" w:rsidRPr="00FB22B0" w:rsidRDefault="00FB22B0" w:rsidP="00FB22B0">
      <w:pPr>
        <w:pStyle w:val="Ttulo1"/>
        <w:spacing w:before="100"/>
        <w:ind w:right="1335"/>
        <w:jc w:val="center"/>
        <w:rPr>
          <w:rFonts w:ascii="Helvetica" w:hAnsi="Helvetica"/>
          <w:sz w:val="18"/>
          <w:szCs w:val="18"/>
        </w:rPr>
      </w:pPr>
      <w:r w:rsidRPr="00FB22B0">
        <w:rPr>
          <w:rFonts w:ascii="Helvetica" w:hAnsi="Helvetica"/>
          <w:sz w:val="18"/>
          <w:szCs w:val="18"/>
        </w:rPr>
        <w:lastRenderedPageBreak/>
        <w:t>CAPÍTULO I.- DE LA JUNTA GENERAL</w:t>
      </w:r>
    </w:p>
    <w:p w:rsidR="00FB22B0" w:rsidRPr="00FB22B0" w:rsidRDefault="00FB22B0" w:rsidP="00FB22B0">
      <w:pPr>
        <w:pStyle w:val="Textoindependiente"/>
        <w:rPr>
          <w:rFonts w:ascii="Helvetica" w:hAnsi="Helvetica"/>
          <w:b/>
          <w:sz w:val="18"/>
          <w:szCs w:val="18"/>
        </w:rPr>
      </w:pPr>
    </w:p>
    <w:p w:rsidR="00FB22B0" w:rsidRPr="00FB22B0" w:rsidRDefault="00FB22B0" w:rsidP="00FB22B0">
      <w:pPr>
        <w:pStyle w:val="Textoindependiente"/>
        <w:ind w:left="102" w:right="113" w:firstLine="722"/>
        <w:jc w:val="both"/>
        <w:rPr>
          <w:rFonts w:ascii="Helvetica" w:hAnsi="Helvetica"/>
          <w:sz w:val="18"/>
          <w:szCs w:val="18"/>
        </w:rPr>
      </w:pPr>
      <w:r w:rsidRPr="00FB22B0">
        <w:rPr>
          <w:rFonts w:ascii="Helvetica" w:hAnsi="Helvetica"/>
          <w:b/>
          <w:sz w:val="18"/>
          <w:szCs w:val="18"/>
        </w:rPr>
        <w:t xml:space="preserve">Artículo 8.- </w:t>
      </w:r>
      <w:r w:rsidRPr="00FB22B0">
        <w:rPr>
          <w:rFonts w:ascii="Helvetica" w:hAnsi="Helvetica"/>
          <w:sz w:val="18"/>
          <w:szCs w:val="18"/>
        </w:rPr>
        <w:t>La Corporación Insular en Pleno; constituida en Junta General de la entidad, funcionará ajustándose a lo previsto en la Ley 7/1985, de 2 de abril, Reguladora de las Bases de Régimen Local; en el Texto Refundido de las disposiciones legales vigentes en materia de Régimen Local de 18 de abril de 1986; en la Ley 14/1990, de 26 de julio, de Régimen Jurídico de las Administraciones Públicas de Canarias; en el Reglamento Orgánico de la Corporación Insular y, en su defecto, en el Reglamento de Organización, Funcionamiento y Régimen Jurídico de las Corporaciones Locales aprobado por Real Decreto 2568/1986, de 28 de noviembre.</w:t>
      </w:r>
    </w:p>
    <w:p w:rsidR="00FB22B0" w:rsidRPr="00FB22B0" w:rsidRDefault="00FB22B0" w:rsidP="00FB22B0">
      <w:pPr>
        <w:pStyle w:val="Textoindependiente"/>
        <w:rPr>
          <w:rFonts w:ascii="Helvetica" w:hAnsi="Helvetica"/>
          <w:sz w:val="18"/>
          <w:szCs w:val="18"/>
        </w:rPr>
      </w:pPr>
    </w:p>
    <w:p w:rsidR="00FB22B0" w:rsidRPr="00FB22B0" w:rsidRDefault="00FB22B0" w:rsidP="00FB22B0">
      <w:pPr>
        <w:pStyle w:val="Textoindependiente"/>
        <w:ind w:left="102" w:right="114" w:firstLine="722"/>
        <w:jc w:val="both"/>
        <w:rPr>
          <w:rFonts w:ascii="Helvetica" w:hAnsi="Helvetica"/>
          <w:sz w:val="18"/>
          <w:szCs w:val="18"/>
        </w:rPr>
      </w:pPr>
      <w:r w:rsidRPr="00FB22B0">
        <w:rPr>
          <w:rFonts w:ascii="Helvetica" w:hAnsi="Helvetica"/>
          <w:b/>
          <w:sz w:val="18"/>
          <w:szCs w:val="18"/>
        </w:rPr>
        <w:t xml:space="preserve">Artículo 9.- </w:t>
      </w:r>
      <w:r w:rsidRPr="00FB22B0">
        <w:rPr>
          <w:rFonts w:ascii="Helvetica" w:hAnsi="Helvetica"/>
          <w:sz w:val="18"/>
          <w:szCs w:val="18"/>
        </w:rPr>
        <w:t>La Corporación en funciones de la Junta General de la entidad, tendrá las siguientes facultades:</w:t>
      </w:r>
    </w:p>
    <w:p w:rsidR="00FB22B0" w:rsidRPr="00FB22B0" w:rsidRDefault="00FB22B0" w:rsidP="00FB22B0">
      <w:pPr>
        <w:pStyle w:val="Textoindependiente"/>
        <w:spacing w:before="11"/>
        <w:rPr>
          <w:rFonts w:ascii="Helvetica" w:hAnsi="Helvetica"/>
          <w:sz w:val="18"/>
          <w:szCs w:val="18"/>
        </w:rPr>
      </w:pPr>
    </w:p>
    <w:p w:rsidR="00FB22B0" w:rsidRPr="00FB22B0" w:rsidRDefault="00FB22B0" w:rsidP="00FB22B0">
      <w:pPr>
        <w:pStyle w:val="Prrafodelista"/>
        <w:numPr>
          <w:ilvl w:val="0"/>
          <w:numId w:val="3"/>
        </w:numPr>
        <w:tabs>
          <w:tab w:val="left" w:pos="1062"/>
        </w:tabs>
        <w:spacing w:before="0"/>
        <w:ind w:left="1061" w:right="111"/>
        <w:jc w:val="both"/>
        <w:rPr>
          <w:rFonts w:ascii="Helvetica" w:hAnsi="Helvetica"/>
          <w:sz w:val="18"/>
          <w:szCs w:val="18"/>
        </w:rPr>
      </w:pPr>
      <w:r w:rsidRPr="00FB22B0">
        <w:rPr>
          <w:rFonts w:ascii="Helvetica" w:hAnsi="Helvetica"/>
          <w:sz w:val="18"/>
          <w:szCs w:val="18"/>
        </w:rPr>
        <w:t xml:space="preserve">Nombrar al Consejo de Administración, y fijar, aumentar, disminuir o suprimir las retribuciones de éste y las dietas de asistencia de los </w:t>
      </w:r>
      <w:proofErr w:type="gramStart"/>
      <w:r w:rsidRPr="00FB22B0">
        <w:rPr>
          <w:rFonts w:ascii="Helvetica" w:hAnsi="Helvetica"/>
          <w:sz w:val="18"/>
          <w:szCs w:val="18"/>
        </w:rPr>
        <w:t>Consejeros</w:t>
      </w:r>
      <w:proofErr w:type="gramEnd"/>
      <w:r w:rsidRPr="00FB22B0">
        <w:rPr>
          <w:rFonts w:ascii="Helvetica" w:hAnsi="Helvetica"/>
          <w:sz w:val="18"/>
          <w:szCs w:val="18"/>
        </w:rPr>
        <w:t xml:space="preserve"> y del Secretario, no teniendo éstos derecho a retribución alguna.</w:t>
      </w:r>
    </w:p>
    <w:p w:rsidR="00FB22B0" w:rsidRPr="00FB22B0" w:rsidRDefault="00FB22B0" w:rsidP="00FB22B0">
      <w:pPr>
        <w:pStyle w:val="Prrafodelista"/>
        <w:numPr>
          <w:ilvl w:val="0"/>
          <w:numId w:val="3"/>
        </w:numPr>
        <w:tabs>
          <w:tab w:val="left" w:pos="1062"/>
        </w:tabs>
        <w:spacing w:before="241"/>
        <w:ind w:hanging="361"/>
        <w:rPr>
          <w:rFonts w:ascii="Helvetica" w:hAnsi="Helvetica"/>
          <w:sz w:val="18"/>
          <w:szCs w:val="18"/>
        </w:rPr>
      </w:pPr>
      <w:r w:rsidRPr="00FB22B0">
        <w:rPr>
          <w:rFonts w:ascii="Helvetica" w:hAnsi="Helvetica"/>
          <w:sz w:val="18"/>
          <w:szCs w:val="18"/>
        </w:rPr>
        <w:t>Modificar los</w:t>
      </w:r>
      <w:r w:rsidRPr="00FB22B0">
        <w:rPr>
          <w:rFonts w:ascii="Helvetica" w:hAnsi="Helvetica"/>
          <w:spacing w:val="-3"/>
          <w:sz w:val="18"/>
          <w:szCs w:val="18"/>
        </w:rPr>
        <w:t xml:space="preserve"> </w:t>
      </w:r>
      <w:r w:rsidRPr="00FB22B0">
        <w:rPr>
          <w:rFonts w:ascii="Helvetica" w:hAnsi="Helvetica"/>
          <w:sz w:val="18"/>
          <w:szCs w:val="18"/>
        </w:rPr>
        <w:t>Estatutos.</w:t>
      </w:r>
    </w:p>
    <w:p w:rsidR="00FB22B0" w:rsidRPr="00FB22B0" w:rsidRDefault="00FB22B0" w:rsidP="00FB22B0">
      <w:pPr>
        <w:pStyle w:val="Prrafodelista"/>
        <w:numPr>
          <w:ilvl w:val="0"/>
          <w:numId w:val="3"/>
        </w:numPr>
        <w:tabs>
          <w:tab w:val="left" w:pos="1062"/>
        </w:tabs>
        <w:ind w:hanging="361"/>
        <w:rPr>
          <w:rFonts w:ascii="Helvetica" w:hAnsi="Helvetica"/>
          <w:sz w:val="18"/>
          <w:szCs w:val="18"/>
        </w:rPr>
      </w:pPr>
      <w:r w:rsidRPr="00FB22B0">
        <w:rPr>
          <w:rFonts w:ascii="Helvetica" w:hAnsi="Helvetica"/>
          <w:sz w:val="18"/>
          <w:szCs w:val="18"/>
        </w:rPr>
        <w:t>Aumentar o disminuir el capital</w:t>
      </w:r>
      <w:r w:rsidRPr="00FB22B0">
        <w:rPr>
          <w:rFonts w:ascii="Helvetica" w:hAnsi="Helvetica"/>
          <w:spacing w:val="-9"/>
          <w:sz w:val="18"/>
          <w:szCs w:val="18"/>
        </w:rPr>
        <w:t xml:space="preserve"> </w:t>
      </w:r>
      <w:r w:rsidRPr="00FB22B0">
        <w:rPr>
          <w:rFonts w:ascii="Helvetica" w:hAnsi="Helvetica"/>
          <w:sz w:val="18"/>
          <w:szCs w:val="18"/>
        </w:rPr>
        <w:t>social.</w:t>
      </w:r>
    </w:p>
    <w:p w:rsidR="00FB22B0" w:rsidRPr="00FB22B0" w:rsidRDefault="00FB22B0" w:rsidP="00FB22B0">
      <w:pPr>
        <w:pStyle w:val="Prrafodelista"/>
        <w:numPr>
          <w:ilvl w:val="0"/>
          <w:numId w:val="3"/>
        </w:numPr>
        <w:tabs>
          <w:tab w:val="left" w:pos="1062"/>
        </w:tabs>
        <w:ind w:hanging="361"/>
        <w:rPr>
          <w:rFonts w:ascii="Helvetica" w:hAnsi="Helvetica"/>
          <w:sz w:val="18"/>
          <w:szCs w:val="18"/>
        </w:rPr>
      </w:pPr>
      <w:r w:rsidRPr="00FB22B0">
        <w:rPr>
          <w:rFonts w:ascii="Helvetica" w:hAnsi="Helvetica"/>
          <w:sz w:val="18"/>
          <w:szCs w:val="18"/>
        </w:rPr>
        <w:t>Emitir</w:t>
      </w:r>
      <w:r w:rsidRPr="00FB22B0">
        <w:rPr>
          <w:rFonts w:ascii="Helvetica" w:hAnsi="Helvetica"/>
          <w:spacing w:val="-1"/>
          <w:sz w:val="18"/>
          <w:szCs w:val="18"/>
        </w:rPr>
        <w:t xml:space="preserve"> </w:t>
      </w:r>
      <w:r w:rsidRPr="00FB22B0">
        <w:rPr>
          <w:rFonts w:ascii="Helvetica" w:hAnsi="Helvetica"/>
          <w:sz w:val="18"/>
          <w:szCs w:val="18"/>
        </w:rPr>
        <w:t>obligaciones.</w:t>
      </w:r>
    </w:p>
    <w:p w:rsidR="00FB22B0" w:rsidRPr="00FB22B0" w:rsidRDefault="00FB22B0" w:rsidP="00FB22B0">
      <w:pPr>
        <w:pStyle w:val="Prrafodelista"/>
        <w:numPr>
          <w:ilvl w:val="0"/>
          <w:numId w:val="3"/>
        </w:numPr>
        <w:tabs>
          <w:tab w:val="left" w:pos="1062"/>
        </w:tabs>
        <w:ind w:left="1061" w:right="118"/>
        <w:rPr>
          <w:rFonts w:ascii="Helvetica" w:hAnsi="Helvetica"/>
          <w:sz w:val="18"/>
          <w:szCs w:val="18"/>
        </w:rPr>
      </w:pPr>
      <w:r w:rsidRPr="00FB22B0">
        <w:rPr>
          <w:rFonts w:ascii="Helvetica" w:hAnsi="Helvetica"/>
          <w:sz w:val="18"/>
          <w:szCs w:val="18"/>
        </w:rPr>
        <w:t>Aprobar el inventario, balance anual, cuentas, memorias, presupuestos de la Sociedad y aplicación de</w:t>
      </w:r>
      <w:r w:rsidRPr="00FB22B0">
        <w:rPr>
          <w:rFonts w:ascii="Helvetica" w:hAnsi="Helvetica"/>
          <w:spacing w:val="-3"/>
          <w:sz w:val="18"/>
          <w:szCs w:val="18"/>
        </w:rPr>
        <w:t xml:space="preserve"> </w:t>
      </w:r>
      <w:r w:rsidRPr="00FB22B0">
        <w:rPr>
          <w:rFonts w:ascii="Helvetica" w:hAnsi="Helvetica"/>
          <w:sz w:val="18"/>
          <w:szCs w:val="18"/>
        </w:rPr>
        <w:t>resultados.</w:t>
      </w:r>
    </w:p>
    <w:p w:rsidR="00FB22B0" w:rsidRPr="00FB22B0" w:rsidRDefault="00FB22B0" w:rsidP="00FB22B0">
      <w:pPr>
        <w:pStyle w:val="Prrafodelista"/>
        <w:numPr>
          <w:ilvl w:val="0"/>
          <w:numId w:val="3"/>
        </w:numPr>
        <w:tabs>
          <w:tab w:val="left" w:pos="1062"/>
        </w:tabs>
        <w:spacing w:before="239"/>
        <w:ind w:hanging="361"/>
        <w:rPr>
          <w:rFonts w:ascii="Helvetica" w:hAnsi="Helvetica"/>
          <w:sz w:val="18"/>
          <w:szCs w:val="18"/>
        </w:rPr>
      </w:pPr>
      <w:r w:rsidRPr="00FB22B0">
        <w:rPr>
          <w:rFonts w:ascii="Helvetica" w:hAnsi="Helvetica"/>
          <w:sz w:val="18"/>
          <w:szCs w:val="18"/>
        </w:rPr>
        <w:t>Censura de la gestión</w:t>
      </w:r>
      <w:r w:rsidRPr="00FB22B0">
        <w:rPr>
          <w:rFonts w:ascii="Helvetica" w:hAnsi="Helvetica"/>
          <w:spacing w:val="-6"/>
          <w:sz w:val="18"/>
          <w:szCs w:val="18"/>
        </w:rPr>
        <w:t xml:space="preserve"> </w:t>
      </w:r>
      <w:r w:rsidRPr="00FB22B0">
        <w:rPr>
          <w:rFonts w:ascii="Helvetica" w:hAnsi="Helvetica"/>
          <w:sz w:val="18"/>
          <w:szCs w:val="18"/>
        </w:rPr>
        <w:t>social.</w:t>
      </w:r>
    </w:p>
    <w:p w:rsidR="00FB22B0" w:rsidRPr="00FB22B0" w:rsidRDefault="00FB22B0" w:rsidP="00FB22B0">
      <w:pPr>
        <w:pStyle w:val="Prrafodelista"/>
        <w:numPr>
          <w:ilvl w:val="0"/>
          <w:numId w:val="3"/>
        </w:numPr>
        <w:tabs>
          <w:tab w:val="left" w:pos="1062"/>
        </w:tabs>
        <w:spacing w:before="242"/>
        <w:ind w:left="1061" w:right="118"/>
        <w:rPr>
          <w:rFonts w:ascii="Helvetica" w:hAnsi="Helvetica"/>
          <w:sz w:val="18"/>
          <w:szCs w:val="18"/>
        </w:rPr>
      </w:pPr>
      <w:r w:rsidRPr="00FB22B0">
        <w:rPr>
          <w:rFonts w:ascii="Helvetica" w:hAnsi="Helvetica"/>
          <w:sz w:val="18"/>
          <w:szCs w:val="18"/>
        </w:rPr>
        <w:t>Cualquier otra que la Ley sobre Sociedades Anónimas atribuye a la Junta General.</w:t>
      </w:r>
    </w:p>
    <w:p w:rsidR="00FB22B0" w:rsidRPr="00FB22B0" w:rsidRDefault="00FB22B0" w:rsidP="00FB22B0">
      <w:pPr>
        <w:pStyle w:val="Prrafodelista"/>
        <w:numPr>
          <w:ilvl w:val="0"/>
          <w:numId w:val="3"/>
        </w:numPr>
        <w:tabs>
          <w:tab w:val="left" w:pos="1062"/>
        </w:tabs>
        <w:ind w:left="1061" w:right="119"/>
        <w:rPr>
          <w:rFonts w:ascii="Helvetica" w:hAnsi="Helvetica"/>
          <w:sz w:val="18"/>
          <w:szCs w:val="18"/>
        </w:rPr>
      </w:pPr>
      <w:r w:rsidRPr="00FB22B0">
        <w:rPr>
          <w:rFonts w:ascii="Helvetica" w:hAnsi="Helvetica"/>
          <w:sz w:val="18"/>
          <w:szCs w:val="18"/>
        </w:rPr>
        <w:t>Y aquellas que no hayan sido conferidas expresamente a los demás órganos de</w:t>
      </w:r>
      <w:r w:rsidRPr="00FB22B0">
        <w:rPr>
          <w:rFonts w:ascii="Helvetica" w:hAnsi="Helvetica"/>
          <w:spacing w:val="-3"/>
          <w:sz w:val="18"/>
          <w:szCs w:val="18"/>
        </w:rPr>
        <w:t xml:space="preserve"> </w:t>
      </w:r>
      <w:r w:rsidRPr="00FB22B0">
        <w:rPr>
          <w:rFonts w:ascii="Helvetica" w:hAnsi="Helvetica"/>
          <w:sz w:val="18"/>
          <w:szCs w:val="18"/>
        </w:rPr>
        <w:t>gobierno.</w:t>
      </w:r>
    </w:p>
    <w:p w:rsidR="00FB22B0" w:rsidRPr="00FB22B0" w:rsidRDefault="00FB22B0" w:rsidP="00FB22B0">
      <w:pPr>
        <w:pStyle w:val="Textoindependiente"/>
        <w:spacing w:before="240"/>
        <w:ind w:left="102" w:right="116" w:firstLine="722"/>
        <w:jc w:val="both"/>
        <w:rPr>
          <w:rFonts w:ascii="Helvetica" w:hAnsi="Helvetica"/>
          <w:sz w:val="18"/>
          <w:szCs w:val="18"/>
        </w:rPr>
      </w:pPr>
      <w:r w:rsidRPr="00FB22B0">
        <w:rPr>
          <w:rFonts w:ascii="Helvetica" w:hAnsi="Helvetica"/>
          <w:b/>
          <w:sz w:val="18"/>
          <w:szCs w:val="18"/>
        </w:rPr>
        <w:t xml:space="preserve">Artículo 10.- </w:t>
      </w:r>
      <w:r w:rsidRPr="00FB22B0">
        <w:rPr>
          <w:rFonts w:ascii="Helvetica" w:hAnsi="Helvetica"/>
          <w:sz w:val="18"/>
          <w:szCs w:val="18"/>
        </w:rPr>
        <w:t>La Junta General actuará como ordinaria y como extraordinaria, y será convocada en uno u otro sentido, por el Consejo de Administración.</w:t>
      </w:r>
    </w:p>
    <w:p w:rsidR="00FB22B0" w:rsidRPr="00FB22B0" w:rsidRDefault="00FB22B0" w:rsidP="00FB22B0">
      <w:pPr>
        <w:pStyle w:val="Textoindependiente"/>
        <w:spacing w:before="1"/>
        <w:rPr>
          <w:rFonts w:ascii="Helvetica" w:hAnsi="Helvetica"/>
          <w:sz w:val="18"/>
          <w:szCs w:val="18"/>
        </w:rPr>
      </w:pPr>
    </w:p>
    <w:p w:rsidR="00FB22B0" w:rsidRPr="00FB22B0" w:rsidRDefault="00FB22B0" w:rsidP="00FB22B0">
      <w:pPr>
        <w:pStyle w:val="Textoindependiente"/>
        <w:ind w:left="102" w:right="117" w:firstLine="722"/>
        <w:jc w:val="both"/>
        <w:rPr>
          <w:rFonts w:ascii="Helvetica" w:hAnsi="Helvetica"/>
          <w:sz w:val="18"/>
          <w:szCs w:val="18"/>
        </w:rPr>
      </w:pPr>
      <w:r w:rsidRPr="00FB22B0">
        <w:rPr>
          <w:rFonts w:ascii="Helvetica" w:hAnsi="Helvetica"/>
          <w:b/>
          <w:sz w:val="18"/>
          <w:szCs w:val="18"/>
        </w:rPr>
        <w:t xml:space="preserve">Artículo 11.- </w:t>
      </w:r>
      <w:r w:rsidRPr="00FB22B0">
        <w:rPr>
          <w:rFonts w:ascii="Helvetica" w:hAnsi="Helvetica"/>
          <w:sz w:val="18"/>
          <w:szCs w:val="18"/>
        </w:rPr>
        <w:t>Serán ordinarias las que se celebren en las fechas que acuerde el Consejo de Administración y, necesariamente, dentro de los 6 primeros meses de cada ejercicio, para censurar la gestión social, aprobar, en su caso, las cuentas y balance del ejercicio anterior y resolver sobre la distribución o destino de los resultados.</w:t>
      </w:r>
    </w:p>
    <w:p w:rsidR="00E16642" w:rsidRPr="00E16642" w:rsidRDefault="00E16642" w:rsidP="00E16642">
      <w:pPr>
        <w:pStyle w:val="Textoindependiente"/>
        <w:spacing w:before="100"/>
        <w:ind w:left="102" w:right="110" w:firstLine="722"/>
        <w:jc w:val="both"/>
        <w:rPr>
          <w:rFonts w:ascii="Helvetica" w:hAnsi="Helvetica"/>
          <w:sz w:val="18"/>
          <w:szCs w:val="18"/>
        </w:rPr>
      </w:pPr>
      <w:r w:rsidRPr="00E16642">
        <w:rPr>
          <w:rFonts w:ascii="Helvetica" w:hAnsi="Helvetica"/>
          <w:b/>
          <w:sz w:val="18"/>
          <w:szCs w:val="18"/>
        </w:rPr>
        <w:t xml:space="preserve">Artículo 12.- </w:t>
      </w:r>
      <w:r w:rsidRPr="00E16642">
        <w:rPr>
          <w:rFonts w:ascii="Helvetica" w:hAnsi="Helvetica"/>
          <w:sz w:val="18"/>
          <w:szCs w:val="18"/>
        </w:rPr>
        <w:t xml:space="preserve">Serán extraordinarias, las que se celebran siempre que lo exija la buena marcha de la entidad, a juicio del Consejo de Administración, a petición de la cuarta parte, al menos, del número legal de los miembros de la Corporación, o por decisión del </w:t>
      </w:r>
      <w:proofErr w:type="gramStart"/>
      <w:r w:rsidRPr="00E16642">
        <w:rPr>
          <w:rFonts w:ascii="Helvetica" w:hAnsi="Helvetica"/>
          <w:sz w:val="18"/>
          <w:szCs w:val="18"/>
        </w:rPr>
        <w:t>Presidente</w:t>
      </w:r>
      <w:proofErr w:type="gramEnd"/>
      <w:r w:rsidRPr="00E16642">
        <w:rPr>
          <w:rFonts w:ascii="Helvetica" w:hAnsi="Helvetica"/>
          <w:sz w:val="18"/>
          <w:szCs w:val="18"/>
        </w:rPr>
        <w:t xml:space="preserve"> de la</w:t>
      </w:r>
      <w:r w:rsidRPr="00E16642">
        <w:rPr>
          <w:rFonts w:ascii="Helvetica" w:hAnsi="Helvetica"/>
          <w:spacing w:val="-7"/>
          <w:sz w:val="18"/>
          <w:szCs w:val="18"/>
        </w:rPr>
        <w:t xml:space="preserve"> </w:t>
      </w:r>
      <w:r w:rsidRPr="00E16642">
        <w:rPr>
          <w:rFonts w:ascii="Helvetica" w:hAnsi="Helvetica"/>
          <w:sz w:val="18"/>
          <w:szCs w:val="18"/>
        </w:rPr>
        <w:t>Sociedad.</w:t>
      </w:r>
    </w:p>
    <w:p w:rsidR="00E16642" w:rsidRPr="00E16642" w:rsidRDefault="00E16642" w:rsidP="00E16642">
      <w:pPr>
        <w:pStyle w:val="Textoindependiente"/>
        <w:spacing w:before="10"/>
        <w:rPr>
          <w:rFonts w:ascii="Helvetica" w:hAnsi="Helvetica"/>
          <w:sz w:val="18"/>
          <w:szCs w:val="18"/>
        </w:rPr>
      </w:pPr>
    </w:p>
    <w:p w:rsidR="00E16642" w:rsidRPr="00E16642" w:rsidRDefault="00E16642" w:rsidP="00E16642">
      <w:pPr>
        <w:pStyle w:val="Textoindependiente"/>
        <w:spacing w:before="1"/>
        <w:ind w:left="102" w:right="106" w:firstLine="722"/>
        <w:jc w:val="both"/>
        <w:rPr>
          <w:rFonts w:ascii="Helvetica" w:hAnsi="Helvetica"/>
          <w:sz w:val="18"/>
          <w:szCs w:val="18"/>
        </w:rPr>
      </w:pPr>
      <w:r w:rsidRPr="00E16642">
        <w:rPr>
          <w:rFonts w:ascii="Helvetica" w:hAnsi="Helvetica"/>
          <w:b/>
          <w:sz w:val="18"/>
          <w:szCs w:val="18"/>
        </w:rPr>
        <w:t xml:space="preserve">Artículo 13.- </w:t>
      </w:r>
      <w:r w:rsidRPr="00E16642">
        <w:rPr>
          <w:rFonts w:ascii="Helvetica" w:hAnsi="Helvetica"/>
          <w:sz w:val="18"/>
          <w:szCs w:val="18"/>
        </w:rPr>
        <w:t>Para la convocatoria de las sesiones ordinarias y extraordinarias, en primera y segunda convocatoria, y para la constitución de las mismas y adopción de sus acuerdos, se estará a lo dispuesto en la Ley 7/1985, de 2 de abril, Reguladora de las Bases del Régimen local; en el Texto Refundido de las disposiciones legales vigentes en materia de Régimen Local, de 18 de abril de 1986; en el Reglamento Orgánico de la Corporación; en las disposiciones que a este respecto dicte la Comunidad Autónoma de Canarias; y, en su defecto, por el Reglamento de Organización, Funcionamiento y Régimen Jurídico de las Corporaciones Locales.</w:t>
      </w:r>
    </w:p>
    <w:p w:rsidR="00E16642" w:rsidRPr="00E16642" w:rsidRDefault="00E16642" w:rsidP="00E16642">
      <w:pPr>
        <w:pStyle w:val="Textoindependiente"/>
        <w:rPr>
          <w:rFonts w:ascii="Helvetica" w:hAnsi="Helvetica"/>
          <w:sz w:val="18"/>
          <w:szCs w:val="18"/>
        </w:rPr>
      </w:pPr>
    </w:p>
    <w:p w:rsidR="00E16642" w:rsidRPr="00E16642" w:rsidRDefault="00E16642" w:rsidP="00E16642">
      <w:pPr>
        <w:pStyle w:val="Textoindependiente"/>
        <w:ind w:left="102" w:right="108" w:firstLine="722"/>
        <w:jc w:val="both"/>
        <w:rPr>
          <w:rFonts w:ascii="Helvetica" w:hAnsi="Helvetica"/>
          <w:sz w:val="18"/>
          <w:szCs w:val="18"/>
        </w:rPr>
      </w:pPr>
      <w:r w:rsidRPr="00E16642">
        <w:rPr>
          <w:rFonts w:ascii="Helvetica" w:hAnsi="Helvetica"/>
          <w:b/>
          <w:sz w:val="18"/>
          <w:szCs w:val="18"/>
        </w:rPr>
        <w:t xml:space="preserve">Artículo 14.- </w:t>
      </w:r>
      <w:r w:rsidRPr="00E16642">
        <w:rPr>
          <w:rFonts w:ascii="Helvetica" w:hAnsi="Helvetica"/>
          <w:sz w:val="18"/>
          <w:szCs w:val="18"/>
        </w:rPr>
        <w:t>La Junta General quedará convocada y válidamente constituida para tratar cualquier asunto siempre que estando presente todo el capital social, los asistentes acepten por unanimidad la celebración de la Junta.</w:t>
      </w:r>
    </w:p>
    <w:p w:rsidR="00E16642" w:rsidRPr="00E16642" w:rsidRDefault="00E16642" w:rsidP="00E16642">
      <w:pPr>
        <w:pStyle w:val="Textoindependiente"/>
        <w:spacing w:before="1"/>
        <w:rPr>
          <w:rFonts w:ascii="Helvetica" w:hAnsi="Helvetica"/>
          <w:sz w:val="18"/>
          <w:szCs w:val="18"/>
        </w:rPr>
      </w:pPr>
    </w:p>
    <w:p w:rsidR="00E16642" w:rsidRDefault="00E16642" w:rsidP="00E16642">
      <w:pPr>
        <w:pStyle w:val="Ttulo1"/>
        <w:ind w:right="1337"/>
        <w:jc w:val="center"/>
        <w:rPr>
          <w:rFonts w:ascii="Helvetica" w:hAnsi="Helvetica"/>
          <w:sz w:val="18"/>
          <w:szCs w:val="18"/>
        </w:rPr>
      </w:pPr>
    </w:p>
    <w:p w:rsidR="00E16642" w:rsidRPr="00E16642" w:rsidRDefault="00E16642" w:rsidP="00E16642">
      <w:pPr>
        <w:pStyle w:val="Ttulo1"/>
        <w:ind w:right="1337"/>
        <w:jc w:val="center"/>
        <w:rPr>
          <w:rFonts w:ascii="Helvetica" w:hAnsi="Helvetica"/>
          <w:sz w:val="18"/>
          <w:szCs w:val="18"/>
        </w:rPr>
      </w:pPr>
      <w:r w:rsidRPr="00E16642">
        <w:rPr>
          <w:rFonts w:ascii="Helvetica" w:hAnsi="Helvetica"/>
          <w:sz w:val="18"/>
          <w:szCs w:val="18"/>
        </w:rPr>
        <w:lastRenderedPageBreak/>
        <w:t>CAPÍTULO II.- DEL CONSEJO DE ADMINISTRACIÓN</w:t>
      </w:r>
    </w:p>
    <w:p w:rsidR="00E16642" w:rsidRPr="00E16642" w:rsidRDefault="00E16642" w:rsidP="00E16642">
      <w:pPr>
        <w:pStyle w:val="Textoindependiente"/>
        <w:rPr>
          <w:rFonts w:ascii="Helvetica" w:hAnsi="Helvetica"/>
          <w:b/>
          <w:sz w:val="18"/>
          <w:szCs w:val="18"/>
        </w:rPr>
      </w:pPr>
    </w:p>
    <w:p w:rsidR="00E16642" w:rsidRPr="00E16642" w:rsidRDefault="00E16642" w:rsidP="00E16642">
      <w:pPr>
        <w:pStyle w:val="Textoindependiente"/>
        <w:ind w:left="102" w:right="109" w:firstLine="722"/>
        <w:jc w:val="both"/>
        <w:rPr>
          <w:rFonts w:ascii="Helvetica" w:hAnsi="Helvetica"/>
          <w:sz w:val="18"/>
          <w:szCs w:val="18"/>
        </w:rPr>
      </w:pPr>
      <w:r w:rsidRPr="00E16642">
        <w:rPr>
          <w:rFonts w:ascii="Helvetica" w:hAnsi="Helvetica"/>
          <w:b/>
          <w:sz w:val="18"/>
          <w:szCs w:val="18"/>
        </w:rPr>
        <w:t xml:space="preserve">Artículo 15.- </w:t>
      </w:r>
      <w:r w:rsidRPr="00E16642">
        <w:rPr>
          <w:rFonts w:ascii="Helvetica" w:hAnsi="Helvetica"/>
          <w:sz w:val="18"/>
          <w:szCs w:val="18"/>
        </w:rPr>
        <w:t>La entidad será administrada por un Consejo de Administración compuesto por Vocales Consejeros, en número como mínimo de tres y como máximo de nueve, presididos por el Presidente del Cabildo o, en su defecto, por el Vicepresidente 1º o Vicepresidente 2º, por este orden, del Consejo y cuya fijación de número y designación corresponde a la Junta General, quien deberá hacerlo con arreglo a las normas señaladas en el artículo 93, en relación con el 73, del vigente Reglamento de Servicio de Corporaciones</w:t>
      </w:r>
      <w:r w:rsidRPr="00E16642">
        <w:rPr>
          <w:rFonts w:ascii="Helvetica" w:hAnsi="Helvetica"/>
          <w:spacing w:val="-7"/>
          <w:sz w:val="18"/>
          <w:szCs w:val="18"/>
        </w:rPr>
        <w:t xml:space="preserve"> </w:t>
      </w:r>
      <w:r w:rsidRPr="00E16642">
        <w:rPr>
          <w:rFonts w:ascii="Helvetica" w:hAnsi="Helvetica"/>
          <w:sz w:val="18"/>
          <w:szCs w:val="18"/>
        </w:rPr>
        <w:t>Locales.</w:t>
      </w:r>
    </w:p>
    <w:p w:rsidR="00E16642" w:rsidRPr="00E16642" w:rsidRDefault="00E16642" w:rsidP="00E16642">
      <w:pPr>
        <w:pStyle w:val="Textoindependiente"/>
        <w:rPr>
          <w:rFonts w:ascii="Helvetica" w:hAnsi="Helvetica"/>
          <w:sz w:val="18"/>
          <w:szCs w:val="18"/>
        </w:rPr>
      </w:pPr>
    </w:p>
    <w:p w:rsidR="00E16642" w:rsidRPr="00E16642" w:rsidRDefault="00E16642" w:rsidP="00E16642">
      <w:pPr>
        <w:pStyle w:val="Textoindependiente"/>
        <w:ind w:left="102" w:right="113" w:firstLine="722"/>
        <w:jc w:val="both"/>
        <w:rPr>
          <w:rFonts w:ascii="Helvetica" w:hAnsi="Helvetica"/>
          <w:sz w:val="18"/>
          <w:szCs w:val="18"/>
        </w:rPr>
      </w:pPr>
      <w:r w:rsidRPr="00E16642">
        <w:rPr>
          <w:rFonts w:ascii="Helvetica" w:hAnsi="Helvetica"/>
          <w:b/>
          <w:sz w:val="18"/>
          <w:szCs w:val="18"/>
        </w:rPr>
        <w:t xml:space="preserve">Artículo 16.- </w:t>
      </w:r>
      <w:r w:rsidRPr="00E16642">
        <w:rPr>
          <w:rFonts w:ascii="Helvetica" w:hAnsi="Helvetica"/>
          <w:sz w:val="18"/>
          <w:szCs w:val="18"/>
        </w:rPr>
        <w:t xml:space="preserve">El Consejo queda facultado para designar entre las personas que lo integran, un </w:t>
      </w:r>
      <w:proofErr w:type="gramStart"/>
      <w:r w:rsidRPr="00E16642">
        <w:rPr>
          <w:rFonts w:ascii="Helvetica" w:hAnsi="Helvetica"/>
          <w:sz w:val="18"/>
          <w:szCs w:val="18"/>
        </w:rPr>
        <w:t>Vicepresidente</w:t>
      </w:r>
      <w:proofErr w:type="gramEnd"/>
      <w:r w:rsidRPr="00E16642">
        <w:rPr>
          <w:rFonts w:ascii="Helvetica" w:hAnsi="Helvetica"/>
          <w:sz w:val="18"/>
          <w:szCs w:val="18"/>
        </w:rPr>
        <w:t xml:space="preserve"> 1º y un Vicepresidente 2º.</w:t>
      </w:r>
    </w:p>
    <w:p w:rsidR="00E16642" w:rsidRPr="00E16642" w:rsidRDefault="00E16642" w:rsidP="00E16642">
      <w:pPr>
        <w:pStyle w:val="Textoindependiente"/>
        <w:spacing w:before="11"/>
        <w:rPr>
          <w:rFonts w:ascii="Helvetica" w:hAnsi="Helvetica"/>
          <w:sz w:val="18"/>
          <w:szCs w:val="18"/>
        </w:rPr>
      </w:pPr>
    </w:p>
    <w:p w:rsidR="00E16642" w:rsidRPr="00E16642" w:rsidRDefault="00E16642" w:rsidP="00E16642">
      <w:pPr>
        <w:pStyle w:val="Textoindependiente"/>
        <w:ind w:left="102" w:right="116" w:firstLine="722"/>
        <w:jc w:val="both"/>
        <w:rPr>
          <w:rFonts w:ascii="Helvetica" w:hAnsi="Helvetica"/>
          <w:sz w:val="18"/>
          <w:szCs w:val="18"/>
        </w:rPr>
      </w:pPr>
      <w:r w:rsidRPr="00E16642">
        <w:rPr>
          <w:rFonts w:ascii="Helvetica" w:hAnsi="Helvetica"/>
          <w:b/>
          <w:sz w:val="18"/>
          <w:szCs w:val="18"/>
        </w:rPr>
        <w:t xml:space="preserve">Artículo 17.- </w:t>
      </w:r>
      <w:r w:rsidRPr="00E16642">
        <w:rPr>
          <w:rFonts w:ascii="Helvetica" w:hAnsi="Helvetica"/>
          <w:sz w:val="18"/>
          <w:szCs w:val="18"/>
        </w:rPr>
        <w:t xml:space="preserve">El Consejo de Administración podrá designar, de entre sus componentes, un </w:t>
      </w:r>
      <w:proofErr w:type="gramStart"/>
      <w:r w:rsidRPr="00E16642">
        <w:rPr>
          <w:rFonts w:ascii="Helvetica" w:hAnsi="Helvetica"/>
          <w:sz w:val="18"/>
          <w:szCs w:val="18"/>
        </w:rPr>
        <w:t>Consejero</w:t>
      </w:r>
      <w:proofErr w:type="gramEnd"/>
      <w:r w:rsidRPr="00E16642">
        <w:rPr>
          <w:rFonts w:ascii="Helvetica" w:hAnsi="Helvetica"/>
          <w:sz w:val="18"/>
          <w:szCs w:val="18"/>
        </w:rPr>
        <w:t xml:space="preserve"> delegado, que actuará de acuerdo con el régimen que prevea el acuerdo de delegación.</w:t>
      </w:r>
    </w:p>
    <w:p w:rsidR="00E16642" w:rsidRPr="00E16642" w:rsidRDefault="00E16642" w:rsidP="00E16642">
      <w:pPr>
        <w:pStyle w:val="Textoindependiente"/>
        <w:spacing w:before="2"/>
        <w:rPr>
          <w:rFonts w:ascii="Helvetica" w:hAnsi="Helvetica"/>
          <w:sz w:val="18"/>
          <w:szCs w:val="18"/>
        </w:rPr>
      </w:pPr>
    </w:p>
    <w:p w:rsidR="00E16642" w:rsidRPr="00E16642" w:rsidRDefault="00E16642" w:rsidP="00E16642">
      <w:pPr>
        <w:pStyle w:val="Textoindependiente"/>
        <w:ind w:left="102" w:right="117" w:firstLine="719"/>
        <w:jc w:val="both"/>
        <w:rPr>
          <w:rFonts w:ascii="Helvetica" w:hAnsi="Helvetica"/>
          <w:sz w:val="18"/>
          <w:szCs w:val="18"/>
        </w:rPr>
      </w:pPr>
      <w:r w:rsidRPr="00E16642">
        <w:rPr>
          <w:rFonts w:ascii="Helvetica" w:hAnsi="Helvetica"/>
          <w:sz w:val="18"/>
          <w:szCs w:val="18"/>
        </w:rPr>
        <w:t xml:space="preserve">El cargo de </w:t>
      </w:r>
      <w:proofErr w:type="gramStart"/>
      <w:r w:rsidRPr="00E16642">
        <w:rPr>
          <w:rFonts w:ascii="Helvetica" w:hAnsi="Helvetica"/>
          <w:sz w:val="18"/>
          <w:szCs w:val="18"/>
        </w:rPr>
        <w:t>Consejero</w:t>
      </w:r>
      <w:proofErr w:type="gramEnd"/>
      <w:r w:rsidRPr="00E16642">
        <w:rPr>
          <w:rFonts w:ascii="Helvetica" w:hAnsi="Helvetica"/>
          <w:sz w:val="18"/>
          <w:szCs w:val="18"/>
        </w:rPr>
        <w:t xml:space="preserve"> delegado podrá ser retribuido mediante una cantidad fija anual que será determinada para cada ejercicio por acuerdo de la Junta General.</w:t>
      </w:r>
    </w:p>
    <w:p w:rsidR="00E16642" w:rsidRPr="00E16642" w:rsidRDefault="00E16642" w:rsidP="00E16642">
      <w:pPr>
        <w:pStyle w:val="Textoindependiente"/>
        <w:spacing w:before="10"/>
        <w:rPr>
          <w:rFonts w:ascii="Helvetica" w:hAnsi="Helvetica"/>
          <w:sz w:val="18"/>
          <w:szCs w:val="18"/>
        </w:rPr>
      </w:pPr>
    </w:p>
    <w:p w:rsidR="00E16642" w:rsidRPr="00E16642" w:rsidRDefault="00E16642" w:rsidP="00E16642">
      <w:pPr>
        <w:pStyle w:val="Textoindependiente"/>
        <w:spacing w:before="1"/>
        <w:ind w:left="102" w:right="109" w:firstLine="722"/>
        <w:jc w:val="both"/>
        <w:rPr>
          <w:rFonts w:ascii="Helvetica" w:hAnsi="Helvetica"/>
          <w:sz w:val="18"/>
          <w:szCs w:val="18"/>
        </w:rPr>
      </w:pPr>
      <w:r w:rsidRPr="00E16642">
        <w:rPr>
          <w:rFonts w:ascii="Helvetica" w:hAnsi="Helvetica"/>
          <w:b/>
          <w:sz w:val="18"/>
          <w:szCs w:val="18"/>
        </w:rPr>
        <w:t xml:space="preserve">Artículo 18.- </w:t>
      </w:r>
      <w:r w:rsidRPr="00E16642">
        <w:rPr>
          <w:rFonts w:ascii="Helvetica" w:hAnsi="Helvetica"/>
          <w:sz w:val="18"/>
          <w:szCs w:val="18"/>
        </w:rPr>
        <w:t xml:space="preserve">La Secretaría del Consejo será desempeñada por una persona que, con probada capacidad e idoneidad, designe libremente el Consejo. El </w:t>
      </w:r>
      <w:proofErr w:type="gramStart"/>
      <w:r w:rsidRPr="00E16642">
        <w:rPr>
          <w:rFonts w:ascii="Helvetica" w:hAnsi="Helvetica"/>
          <w:sz w:val="18"/>
          <w:szCs w:val="18"/>
        </w:rPr>
        <w:t>Secretario</w:t>
      </w:r>
      <w:proofErr w:type="gramEnd"/>
      <w:r w:rsidRPr="00E16642">
        <w:rPr>
          <w:rFonts w:ascii="Helvetica" w:hAnsi="Helvetica"/>
          <w:sz w:val="18"/>
          <w:szCs w:val="18"/>
        </w:rPr>
        <w:t xml:space="preserve">, en las sesiones del Consejo, tendrá derecho a voz, pero no a voto. Si no concurriere éste a alguna reunión del Consejo, le sustituirá el </w:t>
      </w:r>
      <w:proofErr w:type="gramStart"/>
      <w:r w:rsidRPr="00E16642">
        <w:rPr>
          <w:rFonts w:ascii="Helvetica" w:hAnsi="Helvetica"/>
          <w:sz w:val="18"/>
          <w:szCs w:val="18"/>
        </w:rPr>
        <w:t>Consejero</w:t>
      </w:r>
      <w:proofErr w:type="gramEnd"/>
      <w:r w:rsidRPr="00E16642">
        <w:rPr>
          <w:rFonts w:ascii="Helvetica" w:hAnsi="Helvetica"/>
          <w:sz w:val="18"/>
          <w:szCs w:val="18"/>
        </w:rPr>
        <w:t xml:space="preserve"> de menor edad, de entre los asistentes a la reunión.</w:t>
      </w:r>
    </w:p>
    <w:p w:rsidR="00E16642" w:rsidRPr="00E16642" w:rsidRDefault="00E16642" w:rsidP="00E16642">
      <w:pPr>
        <w:pStyle w:val="Textoindependiente"/>
        <w:spacing w:before="100"/>
        <w:ind w:left="102" w:right="115" w:firstLine="722"/>
        <w:jc w:val="both"/>
        <w:rPr>
          <w:rFonts w:ascii="Helvetica" w:hAnsi="Helvetica"/>
          <w:sz w:val="18"/>
          <w:szCs w:val="18"/>
        </w:rPr>
      </w:pPr>
      <w:r w:rsidRPr="00E16642">
        <w:rPr>
          <w:rFonts w:ascii="Helvetica" w:hAnsi="Helvetica"/>
          <w:b/>
          <w:sz w:val="18"/>
          <w:szCs w:val="18"/>
        </w:rPr>
        <w:t xml:space="preserve">Artículo 19.- </w:t>
      </w:r>
      <w:r w:rsidRPr="00E16642">
        <w:rPr>
          <w:rFonts w:ascii="Helvetica" w:hAnsi="Helvetica"/>
          <w:sz w:val="18"/>
          <w:szCs w:val="18"/>
        </w:rPr>
        <w:t xml:space="preserve">Los miembros del Consejo de Administración desempeñarán su cargo por un plazo máximo de cuatro años, aunque podrán ser indefinidamente reelegidos por igual periodo de duración máxima. Sin embargo, los miembros del Consejo de Administración que sean </w:t>
      </w:r>
      <w:proofErr w:type="gramStart"/>
      <w:r w:rsidRPr="00E16642">
        <w:rPr>
          <w:rFonts w:ascii="Helvetica" w:hAnsi="Helvetica"/>
          <w:sz w:val="18"/>
          <w:szCs w:val="18"/>
        </w:rPr>
        <w:t>Consejeros</w:t>
      </w:r>
      <w:proofErr w:type="gramEnd"/>
      <w:r w:rsidRPr="00E16642">
        <w:rPr>
          <w:rFonts w:ascii="Helvetica" w:hAnsi="Helvetica"/>
          <w:sz w:val="18"/>
          <w:szCs w:val="18"/>
        </w:rPr>
        <w:t xml:space="preserve"> del Cabildo Insular cesarán automáticamente si perdieren esta condición.</w:t>
      </w:r>
    </w:p>
    <w:p w:rsidR="00E16642" w:rsidRPr="00E16642" w:rsidRDefault="00E16642" w:rsidP="00E16642">
      <w:pPr>
        <w:pStyle w:val="Textoindependiente"/>
        <w:spacing w:before="10"/>
        <w:rPr>
          <w:rFonts w:ascii="Helvetica" w:hAnsi="Helvetica"/>
          <w:sz w:val="18"/>
          <w:szCs w:val="18"/>
        </w:rPr>
      </w:pPr>
    </w:p>
    <w:p w:rsidR="00E16642" w:rsidRPr="00E16642" w:rsidRDefault="00E16642" w:rsidP="00E16642">
      <w:pPr>
        <w:pStyle w:val="Textoindependiente"/>
        <w:spacing w:line="242" w:lineRule="auto"/>
        <w:ind w:left="102" w:right="115" w:firstLine="722"/>
        <w:jc w:val="both"/>
        <w:rPr>
          <w:rFonts w:ascii="Helvetica" w:hAnsi="Helvetica"/>
          <w:sz w:val="18"/>
          <w:szCs w:val="18"/>
        </w:rPr>
      </w:pPr>
      <w:r w:rsidRPr="00E16642">
        <w:rPr>
          <w:rFonts w:ascii="Helvetica" w:hAnsi="Helvetica"/>
          <w:b/>
          <w:sz w:val="18"/>
          <w:szCs w:val="18"/>
        </w:rPr>
        <w:t xml:space="preserve">Artículo 20.- </w:t>
      </w:r>
      <w:r w:rsidRPr="00E16642">
        <w:rPr>
          <w:rFonts w:ascii="Helvetica" w:hAnsi="Helvetica"/>
          <w:sz w:val="18"/>
          <w:szCs w:val="18"/>
        </w:rPr>
        <w:t>Con carácter simplemente enunciativo corresponden al Consejo, entre otras, las siguientes facultades:</w:t>
      </w:r>
    </w:p>
    <w:p w:rsidR="00E16642" w:rsidRPr="00E16642" w:rsidRDefault="00E16642" w:rsidP="00E16642">
      <w:pPr>
        <w:pStyle w:val="Textoindependiente"/>
        <w:spacing w:before="8"/>
        <w:rPr>
          <w:rFonts w:ascii="Helvetica" w:hAnsi="Helvetica"/>
          <w:sz w:val="18"/>
          <w:szCs w:val="18"/>
        </w:rPr>
      </w:pPr>
    </w:p>
    <w:p w:rsidR="00E16642" w:rsidRPr="00E16642" w:rsidRDefault="00E16642" w:rsidP="00E16642">
      <w:pPr>
        <w:pStyle w:val="Prrafodelista"/>
        <w:numPr>
          <w:ilvl w:val="0"/>
          <w:numId w:val="4"/>
        </w:numPr>
        <w:tabs>
          <w:tab w:val="left" w:pos="1062"/>
        </w:tabs>
        <w:spacing w:before="1"/>
        <w:ind w:left="1061" w:right="115"/>
        <w:jc w:val="both"/>
        <w:rPr>
          <w:rFonts w:ascii="Helvetica" w:hAnsi="Helvetica"/>
          <w:sz w:val="18"/>
          <w:szCs w:val="18"/>
        </w:rPr>
      </w:pPr>
      <w:r w:rsidRPr="00E16642">
        <w:rPr>
          <w:rFonts w:ascii="Helvetica" w:hAnsi="Helvetica"/>
          <w:sz w:val="18"/>
          <w:szCs w:val="18"/>
        </w:rPr>
        <w:t>Designar los miembros del Consejo que han de firmar las acciones representativas del capital</w:t>
      </w:r>
      <w:r w:rsidRPr="00E16642">
        <w:rPr>
          <w:rFonts w:ascii="Helvetica" w:hAnsi="Helvetica"/>
          <w:spacing w:val="-7"/>
          <w:sz w:val="18"/>
          <w:szCs w:val="18"/>
        </w:rPr>
        <w:t xml:space="preserve"> </w:t>
      </w:r>
      <w:r w:rsidRPr="00E16642">
        <w:rPr>
          <w:rFonts w:ascii="Helvetica" w:hAnsi="Helvetica"/>
          <w:sz w:val="18"/>
          <w:szCs w:val="18"/>
        </w:rPr>
        <w:t>social.</w:t>
      </w:r>
    </w:p>
    <w:p w:rsidR="00E16642" w:rsidRPr="00E16642" w:rsidRDefault="00E16642" w:rsidP="00E16642">
      <w:pPr>
        <w:pStyle w:val="Prrafodelista"/>
        <w:numPr>
          <w:ilvl w:val="0"/>
          <w:numId w:val="4"/>
        </w:numPr>
        <w:tabs>
          <w:tab w:val="left" w:pos="1062"/>
        </w:tabs>
        <w:spacing w:before="239"/>
        <w:ind w:hanging="361"/>
        <w:rPr>
          <w:rFonts w:ascii="Helvetica" w:hAnsi="Helvetica"/>
          <w:sz w:val="18"/>
          <w:szCs w:val="18"/>
        </w:rPr>
      </w:pPr>
      <w:r w:rsidRPr="00E16642">
        <w:rPr>
          <w:rFonts w:ascii="Helvetica" w:hAnsi="Helvetica"/>
          <w:sz w:val="18"/>
          <w:szCs w:val="18"/>
        </w:rPr>
        <w:t>Crear, organizar y dirigir las actividades de la</w:t>
      </w:r>
      <w:r w:rsidRPr="00E16642">
        <w:rPr>
          <w:rFonts w:ascii="Helvetica" w:hAnsi="Helvetica"/>
          <w:spacing w:val="-12"/>
          <w:sz w:val="18"/>
          <w:szCs w:val="18"/>
        </w:rPr>
        <w:t xml:space="preserve"> </w:t>
      </w:r>
      <w:r w:rsidRPr="00E16642">
        <w:rPr>
          <w:rFonts w:ascii="Helvetica" w:hAnsi="Helvetica"/>
          <w:sz w:val="18"/>
          <w:szCs w:val="18"/>
        </w:rPr>
        <w:t>Sociedad.</w:t>
      </w:r>
    </w:p>
    <w:p w:rsidR="00E16642" w:rsidRPr="00E16642" w:rsidRDefault="00E16642" w:rsidP="00E16642">
      <w:pPr>
        <w:pStyle w:val="Prrafodelista"/>
        <w:numPr>
          <w:ilvl w:val="0"/>
          <w:numId w:val="4"/>
        </w:numPr>
        <w:tabs>
          <w:tab w:val="left" w:pos="1062"/>
        </w:tabs>
        <w:ind w:left="1061" w:right="117"/>
        <w:jc w:val="both"/>
        <w:rPr>
          <w:rFonts w:ascii="Helvetica" w:hAnsi="Helvetica"/>
          <w:sz w:val="18"/>
          <w:szCs w:val="18"/>
        </w:rPr>
      </w:pPr>
      <w:r w:rsidRPr="00E16642">
        <w:rPr>
          <w:rFonts w:ascii="Helvetica" w:hAnsi="Helvetica"/>
          <w:sz w:val="18"/>
          <w:szCs w:val="18"/>
        </w:rPr>
        <w:t>La adquisición de bienes, materiales y efectos de todas las clases, con destino al cumplimiento de los fines</w:t>
      </w:r>
      <w:r w:rsidRPr="00E16642">
        <w:rPr>
          <w:rFonts w:ascii="Helvetica" w:hAnsi="Helvetica"/>
          <w:spacing w:val="-8"/>
          <w:sz w:val="18"/>
          <w:szCs w:val="18"/>
        </w:rPr>
        <w:t xml:space="preserve"> </w:t>
      </w:r>
      <w:r w:rsidRPr="00E16642">
        <w:rPr>
          <w:rFonts w:ascii="Helvetica" w:hAnsi="Helvetica"/>
          <w:sz w:val="18"/>
          <w:szCs w:val="18"/>
        </w:rPr>
        <w:t>sociales.</w:t>
      </w:r>
    </w:p>
    <w:p w:rsidR="00E16642" w:rsidRPr="00E16642" w:rsidRDefault="00E16642" w:rsidP="00E16642">
      <w:pPr>
        <w:pStyle w:val="Prrafodelista"/>
        <w:numPr>
          <w:ilvl w:val="0"/>
          <w:numId w:val="4"/>
        </w:numPr>
        <w:tabs>
          <w:tab w:val="left" w:pos="1062"/>
        </w:tabs>
        <w:spacing w:before="239"/>
        <w:ind w:left="1061" w:right="110"/>
        <w:jc w:val="both"/>
        <w:rPr>
          <w:rFonts w:ascii="Helvetica" w:hAnsi="Helvetica"/>
          <w:sz w:val="18"/>
          <w:szCs w:val="18"/>
        </w:rPr>
      </w:pPr>
      <w:r w:rsidRPr="00E16642">
        <w:rPr>
          <w:rFonts w:ascii="Helvetica" w:hAnsi="Helvetica"/>
          <w:sz w:val="18"/>
          <w:szCs w:val="18"/>
        </w:rPr>
        <w:t>Reclamar y percibir cuantas cantidades en metálico, efectos y valores, además de otras especies, deban ser entregados a la Entidad, sean quienes fueran las personas o entidades obligadas al pago, la índole, cuantía y determinación y procedencia de las obligaciones; liquidar cuentas, fijar y finiquitar saldos y formalizar recibos y</w:t>
      </w:r>
      <w:r w:rsidRPr="00E16642">
        <w:rPr>
          <w:rFonts w:ascii="Helvetica" w:hAnsi="Helvetica"/>
          <w:spacing w:val="-23"/>
          <w:sz w:val="18"/>
          <w:szCs w:val="18"/>
        </w:rPr>
        <w:t xml:space="preserve"> </w:t>
      </w:r>
      <w:r w:rsidRPr="00E16642">
        <w:rPr>
          <w:rFonts w:ascii="Helvetica" w:hAnsi="Helvetica"/>
          <w:sz w:val="18"/>
          <w:szCs w:val="18"/>
        </w:rPr>
        <w:t>descargos.</w:t>
      </w:r>
    </w:p>
    <w:p w:rsidR="00E16642" w:rsidRPr="00E16642" w:rsidRDefault="00E16642" w:rsidP="00E16642">
      <w:pPr>
        <w:pStyle w:val="Prrafodelista"/>
        <w:numPr>
          <w:ilvl w:val="0"/>
          <w:numId w:val="4"/>
        </w:numPr>
        <w:tabs>
          <w:tab w:val="left" w:pos="1062"/>
        </w:tabs>
        <w:spacing w:before="242"/>
        <w:ind w:left="1061" w:right="114"/>
        <w:jc w:val="both"/>
        <w:rPr>
          <w:rFonts w:ascii="Helvetica" w:hAnsi="Helvetica"/>
          <w:sz w:val="18"/>
          <w:szCs w:val="18"/>
        </w:rPr>
      </w:pPr>
      <w:r w:rsidRPr="00E16642">
        <w:rPr>
          <w:rFonts w:ascii="Helvetica" w:hAnsi="Helvetica"/>
          <w:sz w:val="18"/>
          <w:szCs w:val="18"/>
        </w:rPr>
        <w:t xml:space="preserve">La administración, en la forma más amplia, del patrimonio social, conservándolo y defendiéndolo, incluso con el ejercicio de toda clase de acciones, </w:t>
      </w:r>
      <w:proofErr w:type="spellStart"/>
      <w:r w:rsidRPr="00E16642">
        <w:rPr>
          <w:rFonts w:ascii="Helvetica" w:hAnsi="Helvetica"/>
          <w:sz w:val="18"/>
          <w:szCs w:val="18"/>
        </w:rPr>
        <w:t>asó</w:t>
      </w:r>
      <w:proofErr w:type="spellEnd"/>
      <w:r w:rsidRPr="00E16642">
        <w:rPr>
          <w:rFonts w:ascii="Helvetica" w:hAnsi="Helvetica"/>
          <w:sz w:val="18"/>
          <w:szCs w:val="18"/>
        </w:rPr>
        <w:t xml:space="preserve"> como los derechos, recursos e ingresos, que por cualquier concepto pudiera</w:t>
      </w:r>
      <w:r w:rsidRPr="00E16642">
        <w:rPr>
          <w:rFonts w:ascii="Helvetica" w:hAnsi="Helvetica"/>
          <w:spacing w:val="-3"/>
          <w:sz w:val="18"/>
          <w:szCs w:val="18"/>
        </w:rPr>
        <w:t xml:space="preserve"> </w:t>
      </w:r>
      <w:r w:rsidRPr="00E16642">
        <w:rPr>
          <w:rFonts w:ascii="Helvetica" w:hAnsi="Helvetica"/>
          <w:sz w:val="18"/>
          <w:szCs w:val="18"/>
        </w:rPr>
        <w:t>corresponderle.</w:t>
      </w:r>
    </w:p>
    <w:p w:rsidR="00E16642" w:rsidRPr="00E16642" w:rsidRDefault="00E16642" w:rsidP="00E16642">
      <w:pPr>
        <w:pStyle w:val="Prrafodelista"/>
        <w:numPr>
          <w:ilvl w:val="0"/>
          <w:numId w:val="4"/>
        </w:numPr>
        <w:tabs>
          <w:tab w:val="left" w:pos="1062"/>
        </w:tabs>
        <w:spacing w:before="239"/>
        <w:ind w:left="1061" w:right="115"/>
        <w:jc w:val="both"/>
        <w:rPr>
          <w:rFonts w:ascii="Helvetica" w:hAnsi="Helvetica"/>
          <w:sz w:val="18"/>
          <w:szCs w:val="18"/>
        </w:rPr>
      </w:pPr>
      <w:r w:rsidRPr="00E16642">
        <w:rPr>
          <w:rFonts w:ascii="Helvetica" w:hAnsi="Helvetica"/>
          <w:sz w:val="18"/>
          <w:szCs w:val="18"/>
        </w:rPr>
        <w:t>La enajenación del patrimonio, tanto por venta, permuta o cesión, y respecto a los bienes inmuebles y a los derechos reales que sobre estos pudieran corresponder solo ejecutando acuerdos de la Junta</w:t>
      </w:r>
      <w:r w:rsidRPr="00E16642">
        <w:rPr>
          <w:rFonts w:ascii="Helvetica" w:hAnsi="Helvetica"/>
          <w:spacing w:val="-23"/>
          <w:sz w:val="18"/>
          <w:szCs w:val="18"/>
        </w:rPr>
        <w:t xml:space="preserve"> </w:t>
      </w:r>
      <w:r w:rsidRPr="00E16642">
        <w:rPr>
          <w:rFonts w:ascii="Helvetica" w:hAnsi="Helvetica"/>
          <w:sz w:val="18"/>
          <w:szCs w:val="18"/>
        </w:rPr>
        <w:t>General.</w:t>
      </w:r>
    </w:p>
    <w:p w:rsidR="00E16642" w:rsidRPr="00E16642" w:rsidRDefault="00E16642" w:rsidP="00E16642">
      <w:pPr>
        <w:pStyle w:val="Prrafodelista"/>
        <w:numPr>
          <w:ilvl w:val="0"/>
          <w:numId w:val="4"/>
        </w:numPr>
        <w:tabs>
          <w:tab w:val="left" w:pos="1062"/>
        </w:tabs>
        <w:spacing w:before="241"/>
        <w:ind w:left="1061" w:right="117"/>
        <w:jc w:val="both"/>
        <w:rPr>
          <w:rFonts w:ascii="Helvetica" w:hAnsi="Helvetica"/>
          <w:sz w:val="18"/>
          <w:szCs w:val="18"/>
        </w:rPr>
      </w:pPr>
      <w:r w:rsidRPr="00E16642">
        <w:rPr>
          <w:rFonts w:ascii="Helvetica" w:hAnsi="Helvetica"/>
          <w:sz w:val="18"/>
          <w:szCs w:val="18"/>
        </w:rPr>
        <w:t>Constituir y retirar depósitos, consignaciones, abrir, cerrar y liquidar cuentas corrientes y de crédito, en los Bancos, Caja General de Depósitos y otros establecimientos con o sin garantía y bajo toda clase de condiciones.</w:t>
      </w:r>
    </w:p>
    <w:p w:rsidR="00E16642" w:rsidRPr="00E16642" w:rsidRDefault="00E16642" w:rsidP="00E16642">
      <w:pPr>
        <w:pStyle w:val="Prrafodelista"/>
        <w:numPr>
          <w:ilvl w:val="0"/>
          <w:numId w:val="4"/>
        </w:numPr>
        <w:tabs>
          <w:tab w:val="left" w:pos="1062"/>
        </w:tabs>
        <w:ind w:hanging="361"/>
        <w:rPr>
          <w:rFonts w:ascii="Helvetica" w:hAnsi="Helvetica"/>
          <w:sz w:val="18"/>
          <w:szCs w:val="18"/>
        </w:rPr>
      </w:pPr>
      <w:r w:rsidRPr="00E16642">
        <w:rPr>
          <w:rFonts w:ascii="Helvetica" w:hAnsi="Helvetica"/>
          <w:sz w:val="18"/>
          <w:szCs w:val="18"/>
        </w:rPr>
        <w:t>Designar, fijar sus retribuciones y cesar al personal de la</w:t>
      </w:r>
      <w:r w:rsidRPr="00E16642">
        <w:rPr>
          <w:rFonts w:ascii="Helvetica" w:hAnsi="Helvetica"/>
          <w:spacing w:val="-26"/>
          <w:sz w:val="18"/>
          <w:szCs w:val="18"/>
        </w:rPr>
        <w:t xml:space="preserve"> </w:t>
      </w:r>
      <w:r w:rsidRPr="00E16642">
        <w:rPr>
          <w:rFonts w:ascii="Helvetica" w:hAnsi="Helvetica"/>
          <w:sz w:val="18"/>
          <w:szCs w:val="18"/>
        </w:rPr>
        <w:t>sociedad.</w:t>
      </w:r>
    </w:p>
    <w:p w:rsidR="00E16642" w:rsidRPr="00E16642" w:rsidRDefault="00E16642" w:rsidP="00E16642">
      <w:pPr>
        <w:pStyle w:val="Prrafodelista"/>
        <w:numPr>
          <w:ilvl w:val="0"/>
          <w:numId w:val="4"/>
        </w:numPr>
        <w:tabs>
          <w:tab w:val="left" w:pos="1062"/>
        </w:tabs>
        <w:spacing w:before="239"/>
        <w:ind w:left="1061" w:right="116"/>
        <w:jc w:val="both"/>
        <w:rPr>
          <w:rFonts w:ascii="Helvetica" w:hAnsi="Helvetica"/>
          <w:sz w:val="18"/>
          <w:szCs w:val="18"/>
        </w:rPr>
      </w:pPr>
      <w:r w:rsidRPr="00E16642">
        <w:rPr>
          <w:rFonts w:ascii="Helvetica" w:hAnsi="Helvetica"/>
          <w:sz w:val="18"/>
          <w:szCs w:val="18"/>
        </w:rPr>
        <w:lastRenderedPageBreak/>
        <w:t>Ejercitar toda clase de acciones o excepciones, en juicio y fuera de él, ante toda clase de Tribunales de orden civil, penal o social, económicos o contencioso-administrativos, en cualquier instancia y ante Corporaciones, Autoridades o contra particulares, en reclamación de los bienes, derechos y acciones de la Entidad o de su</w:t>
      </w:r>
      <w:r w:rsidRPr="00E16642">
        <w:rPr>
          <w:rFonts w:ascii="Helvetica" w:hAnsi="Helvetica"/>
          <w:spacing w:val="-6"/>
          <w:sz w:val="18"/>
          <w:szCs w:val="18"/>
        </w:rPr>
        <w:t xml:space="preserve"> </w:t>
      </w:r>
      <w:r w:rsidRPr="00E16642">
        <w:rPr>
          <w:rFonts w:ascii="Helvetica" w:hAnsi="Helvetica"/>
          <w:sz w:val="18"/>
          <w:szCs w:val="18"/>
        </w:rPr>
        <w:t>pertenencia.</w:t>
      </w:r>
    </w:p>
    <w:p w:rsidR="00E16642" w:rsidRPr="00E16642" w:rsidRDefault="00E16642" w:rsidP="00E16642">
      <w:pPr>
        <w:pStyle w:val="Prrafodelista"/>
        <w:numPr>
          <w:ilvl w:val="0"/>
          <w:numId w:val="4"/>
        </w:numPr>
        <w:tabs>
          <w:tab w:val="left" w:pos="1062"/>
        </w:tabs>
        <w:spacing w:before="101"/>
        <w:ind w:left="1061" w:right="112"/>
        <w:jc w:val="both"/>
        <w:rPr>
          <w:rFonts w:ascii="Helvetica" w:hAnsi="Helvetica"/>
          <w:sz w:val="18"/>
          <w:szCs w:val="18"/>
        </w:rPr>
      </w:pPr>
      <w:r w:rsidRPr="00E16642">
        <w:rPr>
          <w:rFonts w:ascii="Helvetica" w:hAnsi="Helvetica"/>
          <w:sz w:val="18"/>
          <w:szCs w:val="18"/>
        </w:rPr>
        <w:t>Proponer a la Junta General las estipulaciones para la celebración de contratos de compra-venta o gravamen de inmuebles, ya sean en documento público o</w:t>
      </w:r>
      <w:r w:rsidRPr="00E16642">
        <w:rPr>
          <w:rFonts w:ascii="Helvetica" w:hAnsi="Helvetica"/>
          <w:spacing w:val="-4"/>
          <w:sz w:val="18"/>
          <w:szCs w:val="18"/>
        </w:rPr>
        <w:t xml:space="preserve"> </w:t>
      </w:r>
      <w:r w:rsidRPr="00E16642">
        <w:rPr>
          <w:rFonts w:ascii="Helvetica" w:hAnsi="Helvetica"/>
          <w:sz w:val="18"/>
          <w:szCs w:val="18"/>
        </w:rPr>
        <w:t>privado.</w:t>
      </w:r>
    </w:p>
    <w:p w:rsidR="00E16642" w:rsidRPr="00E16642" w:rsidRDefault="00E16642" w:rsidP="00E16642">
      <w:pPr>
        <w:pStyle w:val="Prrafodelista"/>
        <w:numPr>
          <w:ilvl w:val="0"/>
          <w:numId w:val="4"/>
        </w:numPr>
        <w:tabs>
          <w:tab w:val="left" w:pos="1062"/>
        </w:tabs>
        <w:spacing w:before="239"/>
        <w:ind w:left="1061" w:right="116"/>
        <w:jc w:val="both"/>
        <w:rPr>
          <w:rFonts w:ascii="Helvetica" w:hAnsi="Helvetica"/>
          <w:sz w:val="18"/>
          <w:szCs w:val="18"/>
        </w:rPr>
      </w:pPr>
      <w:r w:rsidRPr="00E16642">
        <w:rPr>
          <w:rFonts w:ascii="Helvetica" w:hAnsi="Helvetica"/>
          <w:sz w:val="18"/>
          <w:szCs w:val="18"/>
        </w:rPr>
        <w:t>Acordar las convocatorias de la Junta General de la Entidad, tanto ordinarias como extraordinarias, en los casos en que deba reunirse con arreglo a los</w:t>
      </w:r>
      <w:r w:rsidRPr="00E16642">
        <w:rPr>
          <w:rFonts w:ascii="Helvetica" w:hAnsi="Helvetica"/>
          <w:spacing w:val="-3"/>
          <w:sz w:val="18"/>
          <w:szCs w:val="18"/>
        </w:rPr>
        <w:t xml:space="preserve"> </w:t>
      </w:r>
      <w:r w:rsidRPr="00E16642">
        <w:rPr>
          <w:rFonts w:ascii="Helvetica" w:hAnsi="Helvetica"/>
          <w:sz w:val="18"/>
          <w:szCs w:val="18"/>
        </w:rPr>
        <w:t>Estatutos.</w:t>
      </w:r>
    </w:p>
    <w:p w:rsidR="00E16642" w:rsidRPr="00E16642" w:rsidRDefault="00E16642" w:rsidP="00E16642">
      <w:pPr>
        <w:pStyle w:val="Prrafodelista"/>
        <w:numPr>
          <w:ilvl w:val="0"/>
          <w:numId w:val="4"/>
        </w:numPr>
        <w:tabs>
          <w:tab w:val="left" w:pos="1062"/>
        </w:tabs>
        <w:spacing w:before="239"/>
        <w:ind w:left="1061" w:right="110"/>
        <w:jc w:val="both"/>
        <w:rPr>
          <w:rFonts w:ascii="Helvetica" w:hAnsi="Helvetica"/>
          <w:sz w:val="18"/>
          <w:szCs w:val="18"/>
        </w:rPr>
      </w:pPr>
      <w:r w:rsidRPr="00E16642">
        <w:rPr>
          <w:rFonts w:ascii="Helvetica" w:hAnsi="Helvetica"/>
          <w:sz w:val="18"/>
          <w:szCs w:val="18"/>
        </w:rPr>
        <w:t>Formular en el plazo máximo de tres meses, contados a partir del cierre del ejercicio social, el balance con la cuenta de pérdidas y ganancias, el informe de gestión, la propuesta de distribución de beneficios y la Memoria</w:t>
      </w:r>
      <w:r w:rsidRPr="00E16642">
        <w:rPr>
          <w:rFonts w:ascii="Helvetica" w:hAnsi="Helvetica"/>
          <w:spacing w:val="-1"/>
          <w:sz w:val="18"/>
          <w:szCs w:val="18"/>
        </w:rPr>
        <w:t xml:space="preserve"> </w:t>
      </w:r>
      <w:r w:rsidRPr="00E16642">
        <w:rPr>
          <w:rFonts w:ascii="Helvetica" w:hAnsi="Helvetica"/>
          <w:sz w:val="18"/>
          <w:szCs w:val="18"/>
        </w:rPr>
        <w:t>explicativa.</w:t>
      </w:r>
    </w:p>
    <w:p w:rsidR="00E16642" w:rsidRPr="00E16642" w:rsidRDefault="00E16642" w:rsidP="00E16642">
      <w:pPr>
        <w:pStyle w:val="Prrafodelista"/>
        <w:numPr>
          <w:ilvl w:val="0"/>
          <w:numId w:val="4"/>
        </w:numPr>
        <w:tabs>
          <w:tab w:val="left" w:pos="1062"/>
        </w:tabs>
        <w:spacing w:before="242"/>
        <w:ind w:left="1061" w:right="111"/>
        <w:jc w:val="both"/>
        <w:rPr>
          <w:rFonts w:ascii="Helvetica" w:hAnsi="Helvetica"/>
          <w:sz w:val="18"/>
          <w:szCs w:val="18"/>
        </w:rPr>
      </w:pPr>
      <w:r w:rsidRPr="00E16642">
        <w:rPr>
          <w:rFonts w:ascii="Helvetica" w:hAnsi="Helvetica"/>
          <w:sz w:val="18"/>
          <w:szCs w:val="18"/>
        </w:rPr>
        <w:t>Remitir al Cabildo Insular, antes del 15 de septiembre de cada año, las previsiones de ingresos y de gastos, así como los programas anuales de actuación, inversiones y financiación para el ejercicio</w:t>
      </w:r>
      <w:r w:rsidRPr="00E16642">
        <w:rPr>
          <w:rFonts w:ascii="Helvetica" w:hAnsi="Helvetica"/>
          <w:spacing w:val="-19"/>
          <w:sz w:val="18"/>
          <w:szCs w:val="18"/>
        </w:rPr>
        <w:t xml:space="preserve"> </w:t>
      </w:r>
      <w:r w:rsidRPr="00E16642">
        <w:rPr>
          <w:rFonts w:ascii="Helvetica" w:hAnsi="Helvetica"/>
          <w:sz w:val="18"/>
          <w:szCs w:val="18"/>
        </w:rPr>
        <w:t>siguiente.</w:t>
      </w:r>
    </w:p>
    <w:p w:rsidR="00E16642" w:rsidRPr="00E16642" w:rsidRDefault="00E16642" w:rsidP="00E16642">
      <w:pPr>
        <w:pStyle w:val="Prrafodelista"/>
        <w:numPr>
          <w:ilvl w:val="0"/>
          <w:numId w:val="4"/>
        </w:numPr>
        <w:tabs>
          <w:tab w:val="left" w:pos="1062"/>
        </w:tabs>
        <w:spacing w:before="239"/>
        <w:ind w:hanging="361"/>
        <w:rPr>
          <w:rFonts w:ascii="Helvetica" w:hAnsi="Helvetica"/>
          <w:sz w:val="18"/>
          <w:szCs w:val="18"/>
        </w:rPr>
      </w:pPr>
      <w:r w:rsidRPr="00E16642">
        <w:rPr>
          <w:rFonts w:ascii="Helvetica" w:hAnsi="Helvetica"/>
          <w:sz w:val="18"/>
          <w:szCs w:val="18"/>
        </w:rPr>
        <w:t>Nombrar al Gerente y fijar sus</w:t>
      </w:r>
      <w:r w:rsidRPr="00E16642">
        <w:rPr>
          <w:rFonts w:ascii="Helvetica" w:hAnsi="Helvetica"/>
          <w:spacing w:val="-11"/>
          <w:sz w:val="18"/>
          <w:szCs w:val="18"/>
        </w:rPr>
        <w:t xml:space="preserve"> </w:t>
      </w:r>
      <w:r w:rsidRPr="00E16642">
        <w:rPr>
          <w:rFonts w:ascii="Helvetica" w:hAnsi="Helvetica"/>
          <w:sz w:val="18"/>
          <w:szCs w:val="18"/>
        </w:rPr>
        <w:t>retribuciones.</w:t>
      </w:r>
    </w:p>
    <w:p w:rsidR="00E16642" w:rsidRPr="00E16642" w:rsidRDefault="00E16642" w:rsidP="00E16642">
      <w:pPr>
        <w:pStyle w:val="Prrafodelista"/>
        <w:numPr>
          <w:ilvl w:val="0"/>
          <w:numId w:val="4"/>
        </w:numPr>
        <w:tabs>
          <w:tab w:val="left" w:pos="1062"/>
        </w:tabs>
        <w:ind w:left="1061" w:right="111"/>
        <w:jc w:val="both"/>
        <w:rPr>
          <w:rFonts w:ascii="Helvetica" w:hAnsi="Helvetica"/>
          <w:sz w:val="18"/>
          <w:szCs w:val="18"/>
        </w:rPr>
      </w:pPr>
      <w:r w:rsidRPr="00E16642">
        <w:rPr>
          <w:rFonts w:ascii="Helvetica" w:hAnsi="Helvetica"/>
          <w:sz w:val="18"/>
          <w:szCs w:val="18"/>
        </w:rPr>
        <w:t>Y, en fin, estatuir sobre todo lo relativo a los intereses de la empresa y lo concerniente a su</w:t>
      </w:r>
      <w:r w:rsidRPr="00E16642">
        <w:rPr>
          <w:rFonts w:ascii="Helvetica" w:hAnsi="Helvetica"/>
          <w:spacing w:val="-2"/>
          <w:sz w:val="18"/>
          <w:szCs w:val="18"/>
        </w:rPr>
        <w:t xml:space="preserve"> </w:t>
      </w:r>
      <w:r w:rsidRPr="00E16642">
        <w:rPr>
          <w:rFonts w:ascii="Helvetica" w:hAnsi="Helvetica"/>
          <w:sz w:val="18"/>
          <w:szCs w:val="18"/>
        </w:rPr>
        <w:t>administración.</w:t>
      </w:r>
    </w:p>
    <w:p w:rsidR="00E16642" w:rsidRPr="00E16642" w:rsidRDefault="00E16642" w:rsidP="00E16642">
      <w:pPr>
        <w:pStyle w:val="Textoindependiente"/>
        <w:spacing w:before="239"/>
        <w:ind w:left="102" w:right="114" w:firstLine="722"/>
        <w:jc w:val="both"/>
        <w:rPr>
          <w:rFonts w:ascii="Helvetica" w:hAnsi="Helvetica"/>
          <w:sz w:val="18"/>
          <w:szCs w:val="18"/>
        </w:rPr>
      </w:pPr>
      <w:r w:rsidRPr="00E16642">
        <w:rPr>
          <w:rFonts w:ascii="Helvetica" w:hAnsi="Helvetica"/>
          <w:b/>
          <w:sz w:val="18"/>
          <w:szCs w:val="18"/>
        </w:rPr>
        <w:t xml:space="preserve">Artículo 21.- </w:t>
      </w:r>
      <w:r w:rsidRPr="00E16642">
        <w:rPr>
          <w:rFonts w:ascii="Helvetica" w:hAnsi="Helvetica"/>
          <w:sz w:val="18"/>
          <w:szCs w:val="18"/>
        </w:rPr>
        <w:t xml:space="preserve">El Consejo de Administración se reunirá como mínimo, una vez cada dos meses y siempre que lo disponga el </w:t>
      </w:r>
      <w:proofErr w:type="gramStart"/>
      <w:r w:rsidRPr="00E16642">
        <w:rPr>
          <w:rFonts w:ascii="Helvetica" w:hAnsi="Helvetica"/>
          <w:sz w:val="18"/>
          <w:szCs w:val="18"/>
        </w:rPr>
        <w:t>Presidente</w:t>
      </w:r>
      <w:proofErr w:type="gramEnd"/>
      <w:r w:rsidRPr="00E16642">
        <w:rPr>
          <w:rFonts w:ascii="Helvetica" w:hAnsi="Helvetica"/>
          <w:sz w:val="18"/>
          <w:szCs w:val="18"/>
        </w:rPr>
        <w:t xml:space="preserve"> por sí o a petición de tres de sus componentes. El </w:t>
      </w:r>
      <w:proofErr w:type="gramStart"/>
      <w:r w:rsidRPr="00E16642">
        <w:rPr>
          <w:rFonts w:ascii="Helvetica" w:hAnsi="Helvetica"/>
          <w:sz w:val="18"/>
          <w:szCs w:val="18"/>
        </w:rPr>
        <w:t>Presidente</w:t>
      </w:r>
      <w:proofErr w:type="gramEnd"/>
      <w:r w:rsidRPr="00E16642">
        <w:rPr>
          <w:rFonts w:ascii="Helvetica" w:hAnsi="Helvetica"/>
          <w:sz w:val="18"/>
          <w:szCs w:val="18"/>
        </w:rPr>
        <w:t>, dentro de las cuarenta y ocho horas siguientes a la formulación de tal petición, convocará al Consejo de Administración, debiendo celebrarse la reunión dentro de los tres días siguientes a la fecha de la convocatoria.</w:t>
      </w:r>
    </w:p>
    <w:p w:rsidR="00E16642" w:rsidRPr="00E16642" w:rsidRDefault="00E16642" w:rsidP="00E16642">
      <w:pPr>
        <w:pStyle w:val="Textoindependiente"/>
        <w:spacing w:before="1"/>
        <w:rPr>
          <w:rFonts w:ascii="Helvetica" w:hAnsi="Helvetica"/>
          <w:sz w:val="18"/>
          <w:szCs w:val="18"/>
        </w:rPr>
      </w:pPr>
    </w:p>
    <w:p w:rsidR="00E16642" w:rsidRPr="00E16642" w:rsidRDefault="00E16642" w:rsidP="00E16642">
      <w:pPr>
        <w:pStyle w:val="Textoindependiente"/>
        <w:ind w:left="102" w:right="112" w:firstLine="722"/>
        <w:jc w:val="both"/>
        <w:rPr>
          <w:rFonts w:ascii="Helvetica" w:hAnsi="Helvetica"/>
          <w:sz w:val="18"/>
          <w:szCs w:val="18"/>
        </w:rPr>
      </w:pPr>
      <w:r w:rsidRPr="00E16642">
        <w:rPr>
          <w:rFonts w:ascii="Helvetica" w:hAnsi="Helvetica"/>
          <w:b/>
          <w:sz w:val="18"/>
          <w:szCs w:val="18"/>
        </w:rPr>
        <w:t xml:space="preserve">Artículo 22.- </w:t>
      </w:r>
      <w:r w:rsidRPr="00E16642">
        <w:rPr>
          <w:rFonts w:ascii="Helvetica" w:hAnsi="Helvetica"/>
          <w:sz w:val="18"/>
          <w:szCs w:val="18"/>
        </w:rPr>
        <w:t xml:space="preserve">Las órdenes de convocatoria serán dispuestas por </w:t>
      </w:r>
      <w:proofErr w:type="gramStart"/>
      <w:r w:rsidRPr="00E16642">
        <w:rPr>
          <w:rFonts w:ascii="Helvetica" w:hAnsi="Helvetica"/>
          <w:sz w:val="18"/>
          <w:szCs w:val="18"/>
        </w:rPr>
        <w:t>el  Presidente</w:t>
      </w:r>
      <w:proofErr w:type="gramEnd"/>
      <w:r w:rsidRPr="00E16642">
        <w:rPr>
          <w:rFonts w:ascii="Helvetica" w:hAnsi="Helvetica"/>
          <w:sz w:val="18"/>
          <w:szCs w:val="18"/>
        </w:rPr>
        <w:t xml:space="preserve"> o Vicepresidente del Consejo, quien señalará el día y la hora en que deben celebrarse, acompañando a la misma el orden del día, debiendo ambos ser entregados a los vocales con una antelación de cuarenta y ocho horas, a menos que concurrieran razones de urgencia, en cuyo caso el Presidente podrá reducir el plazo.</w:t>
      </w:r>
    </w:p>
    <w:p w:rsidR="00E16642" w:rsidRPr="00E16642" w:rsidRDefault="00E16642" w:rsidP="00E16642">
      <w:pPr>
        <w:pStyle w:val="Textoindependiente"/>
        <w:spacing w:before="1"/>
        <w:rPr>
          <w:rFonts w:ascii="Helvetica" w:hAnsi="Helvetica"/>
          <w:sz w:val="18"/>
          <w:szCs w:val="18"/>
        </w:rPr>
      </w:pPr>
    </w:p>
    <w:p w:rsidR="00E16642" w:rsidRPr="00E16642" w:rsidRDefault="00E16642" w:rsidP="00E16642">
      <w:pPr>
        <w:pStyle w:val="Textoindependiente"/>
        <w:ind w:left="102" w:right="109" w:firstLine="722"/>
        <w:jc w:val="both"/>
        <w:rPr>
          <w:rFonts w:ascii="Helvetica" w:hAnsi="Helvetica"/>
          <w:sz w:val="18"/>
          <w:szCs w:val="18"/>
        </w:rPr>
      </w:pPr>
      <w:r w:rsidRPr="00E16642">
        <w:rPr>
          <w:rFonts w:ascii="Helvetica" w:hAnsi="Helvetica"/>
          <w:b/>
          <w:sz w:val="18"/>
          <w:szCs w:val="18"/>
        </w:rPr>
        <w:t xml:space="preserve">Artículo 23.- </w:t>
      </w:r>
      <w:r w:rsidRPr="00E16642">
        <w:rPr>
          <w:rFonts w:ascii="Helvetica" w:hAnsi="Helvetica"/>
          <w:sz w:val="18"/>
          <w:szCs w:val="18"/>
        </w:rPr>
        <w:t xml:space="preserve">Para la validez de los acuerdos se precisa que concurran la mitad más uno de sus componentes. Pasada media hora de la fijada en la convocatoria para la celebración del Consejo de Administración, se considerará al mismo reunido en segunda convocatoria, pudiendo el </w:t>
      </w:r>
      <w:proofErr w:type="gramStart"/>
      <w:r w:rsidRPr="00E16642">
        <w:rPr>
          <w:rFonts w:ascii="Helvetica" w:hAnsi="Helvetica"/>
          <w:sz w:val="18"/>
          <w:szCs w:val="18"/>
        </w:rPr>
        <w:t>Presidente</w:t>
      </w:r>
      <w:proofErr w:type="gramEnd"/>
      <w:r w:rsidRPr="00E16642">
        <w:rPr>
          <w:rFonts w:ascii="Helvetica" w:hAnsi="Helvetica"/>
          <w:sz w:val="18"/>
          <w:szCs w:val="18"/>
        </w:rPr>
        <w:t xml:space="preserve"> o Vicepresidente abrir la sesión cualquiera que sea el número de asistentes.</w:t>
      </w:r>
    </w:p>
    <w:p w:rsidR="00E16642" w:rsidRPr="00E16642" w:rsidRDefault="00E16642" w:rsidP="00E16642">
      <w:pPr>
        <w:pStyle w:val="Textoindependiente"/>
        <w:spacing w:before="1"/>
        <w:rPr>
          <w:rFonts w:ascii="Helvetica" w:hAnsi="Helvetica"/>
          <w:sz w:val="18"/>
          <w:szCs w:val="18"/>
        </w:rPr>
      </w:pPr>
    </w:p>
    <w:p w:rsidR="00E16642" w:rsidRPr="00E16642" w:rsidRDefault="00E16642" w:rsidP="00E16642">
      <w:pPr>
        <w:pStyle w:val="Textoindependiente"/>
        <w:ind w:left="102" w:right="114" w:firstLine="722"/>
        <w:jc w:val="both"/>
        <w:rPr>
          <w:rFonts w:ascii="Helvetica" w:hAnsi="Helvetica"/>
          <w:sz w:val="18"/>
          <w:szCs w:val="18"/>
        </w:rPr>
      </w:pPr>
      <w:r w:rsidRPr="00E16642">
        <w:rPr>
          <w:rFonts w:ascii="Helvetica" w:hAnsi="Helvetica"/>
          <w:b/>
          <w:sz w:val="18"/>
          <w:szCs w:val="18"/>
        </w:rPr>
        <w:t xml:space="preserve">Artículo 24.- </w:t>
      </w:r>
      <w:r w:rsidRPr="00E16642">
        <w:rPr>
          <w:rFonts w:ascii="Helvetica" w:hAnsi="Helvetica"/>
          <w:sz w:val="18"/>
          <w:szCs w:val="18"/>
        </w:rPr>
        <w:t xml:space="preserve">Los acuerdos se adoptarán por mayoría absoluta de los </w:t>
      </w:r>
      <w:proofErr w:type="gramStart"/>
      <w:r w:rsidRPr="00E16642">
        <w:rPr>
          <w:rFonts w:ascii="Helvetica" w:hAnsi="Helvetica"/>
          <w:sz w:val="18"/>
          <w:szCs w:val="18"/>
        </w:rPr>
        <w:t>Consejeros</w:t>
      </w:r>
      <w:proofErr w:type="gramEnd"/>
      <w:r w:rsidRPr="00E16642">
        <w:rPr>
          <w:rFonts w:ascii="Helvetica" w:hAnsi="Helvetica"/>
          <w:sz w:val="18"/>
          <w:szCs w:val="18"/>
        </w:rPr>
        <w:t xml:space="preserve"> concurrentes a la sesión, decidiendo la Presidencia en caso de empate, y serán inmediatamente</w:t>
      </w:r>
      <w:r w:rsidRPr="00E16642">
        <w:rPr>
          <w:rFonts w:ascii="Helvetica" w:hAnsi="Helvetica"/>
          <w:spacing w:val="-2"/>
          <w:sz w:val="18"/>
          <w:szCs w:val="18"/>
        </w:rPr>
        <w:t xml:space="preserve"> </w:t>
      </w:r>
      <w:r w:rsidRPr="00E16642">
        <w:rPr>
          <w:rFonts w:ascii="Helvetica" w:hAnsi="Helvetica"/>
          <w:sz w:val="18"/>
          <w:szCs w:val="18"/>
        </w:rPr>
        <w:t>ejecutados.</w:t>
      </w:r>
    </w:p>
    <w:p w:rsidR="00E16642" w:rsidRPr="00E16642" w:rsidRDefault="00E16642" w:rsidP="00E16642">
      <w:pPr>
        <w:pStyle w:val="Textoindependiente"/>
        <w:spacing w:before="101"/>
        <w:ind w:left="102" w:right="108" w:firstLine="722"/>
        <w:jc w:val="both"/>
        <w:rPr>
          <w:rFonts w:ascii="Helvetica" w:hAnsi="Helvetica"/>
          <w:sz w:val="18"/>
          <w:szCs w:val="18"/>
        </w:rPr>
      </w:pPr>
      <w:r w:rsidRPr="00E16642">
        <w:rPr>
          <w:rFonts w:ascii="Helvetica" w:hAnsi="Helvetica"/>
          <w:b/>
          <w:sz w:val="18"/>
          <w:szCs w:val="18"/>
        </w:rPr>
        <w:t xml:space="preserve">Artículo 25.- </w:t>
      </w:r>
      <w:r w:rsidRPr="00E16642">
        <w:rPr>
          <w:rFonts w:ascii="Helvetica" w:hAnsi="Helvetica"/>
          <w:sz w:val="18"/>
          <w:szCs w:val="18"/>
        </w:rPr>
        <w:t xml:space="preserve">De las sesiones celebradas por el Consejo de Administración, se levantarán las actas pertinentes en el libro abierto al efecto, que firmará el </w:t>
      </w:r>
      <w:proofErr w:type="gramStart"/>
      <w:r w:rsidRPr="00E16642">
        <w:rPr>
          <w:rFonts w:ascii="Helvetica" w:hAnsi="Helvetica"/>
          <w:sz w:val="18"/>
          <w:szCs w:val="18"/>
        </w:rPr>
        <w:t>Secretario</w:t>
      </w:r>
      <w:proofErr w:type="gramEnd"/>
      <w:r w:rsidRPr="00E16642">
        <w:rPr>
          <w:rFonts w:ascii="Helvetica" w:hAnsi="Helvetica"/>
          <w:sz w:val="18"/>
          <w:szCs w:val="18"/>
        </w:rPr>
        <w:t xml:space="preserve"> con el visto bueno de la persona que hubiere presidido la</w:t>
      </w:r>
      <w:r w:rsidRPr="00E16642">
        <w:rPr>
          <w:rFonts w:ascii="Helvetica" w:hAnsi="Helvetica"/>
          <w:spacing w:val="-26"/>
          <w:sz w:val="18"/>
          <w:szCs w:val="18"/>
        </w:rPr>
        <w:t xml:space="preserve"> </w:t>
      </w:r>
      <w:r w:rsidRPr="00E16642">
        <w:rPr>
          <w:rFonts w:ascii="Helvetica" w:hAnsi="Helvetica"/>
          <w:sz w:val="18"/>
          <w:szCs w:val="18"/>
        </w:rPr>
        <w:t>sesión.</w:t>
      </w:r>
    </w:p>
    <w:p w:rsidR="00E16642" w:rsidRPr="00E16642" w:rsidRDefault="00E16642" w:rsidP="00E16642">
      <w:pPr>
        <w:pStyle w:val="Textoindependiente"/>
        <w:spacing w:before="10"/>
        <w:rPr>
          <w:rFonts w:ascii="Helvetica" w:hAnsi="Helvetica"/>
          <w:sz w:val="18"/>
          <w:szCs w:val="18"/>
        </w:rPr>
      </w:pPr>
    </w:p>
    <w:p w:rsidR="00E16642" w:rsidRPr="00E16642" w:rsidRDefault="00E16642" w:rsidP="00E16642">
      <w:pPr>
        <w:pStyle w:val="Ttulo1"/>
        <w:ind w:left="867"/>
        <w:rPr>
          <w:rFonts w:ascii="Helvetica" w:hAnsi="Helvetica"/>
          <w:sz w:val="18"/>
          <w:szCs w:val="18"/>
        </w:rPr>
      </w:pPr>
      <w:r w:rsidRPr="00E16642">
        <w:rPr>
          <w:rFonts w:ascii="Helvetica" w:hAnsi="Helvetica"/>
          <w:sz w:val="18"/>
          <w:szCs w:val="18"/>
        </w:rPr>
        <w:t>CAPÍTULO III.- DEL PRESIDENTE Y DEL SECRETARIO DE LA SOCIEDAD</w:t>
      </w:r>
    </w:p>
    <w:p w:rsidR="00E16642" w:rsidRPr="00E16642" w:rsidRDefault="00E16642" w:rsidP="00E16642">
      <w:pPr>
        <w:pStyle w:val="Textoindependiente"/>
        <w:spacing w:before="11"/>
        <w:rPr>
          <w:rFonts w:ascii="Helvetica" w:hAnsi="Helvetica"/>
          <w:b/>
          <w:sz w:val="18"/>
          <w:szCs w:val="18"/>
        </w:rPr>
      </w:pPr>
    </w:p>
    <w:p w:rsidR="00E16642" w:rsidRPr="00E16642" w:rsidRDefault="00E16642" w:rsidP="00E16642">
      <w:pPr>
        <w:pStyle w:val="Textoindependiente"/>
        <w:ind w:left="102" w:right="114" w:firstLine="722"/>
        <w:jc w:val="both"/>
        <w:rPr>
          <w:rFonts w:ascii="Helvetica" w:hAnsi="Helvetica"/>
          <w:sz w:val="18"/>
          <w:szCs w:val="18"/>
        </w:rPr>
      </w:pPr>
      <w:r w:rsidRPr="00E16642">
        <w:rPr>
          <w:rFonts w:ascii="Helvetica" w:hAnsi="Helvetica"/>
          <w:b/>
          <w:sz w:val="18"/>
          <w:szCs w:val="18"/>
        </w:rPr>
        <w:t xml:space="preserve">Artículo 26.- </w:t>
      </w:r>
      <w:r w:rsidRPr="00E16642">
        <w:rPr>
          <w:rFonts w:ascii="Helvetica" w:hAnsi="Helvetica"/>
          <w:sz w:val="18"/>
          <w:szCs w:val="18"/>
        </w:rPr>
        <w:t xml:space="preserve">El Presidente del Cabildo Insular ejercerá las funciones de </w:t>
      </w:r>
      <w:proofErr w:type="gramStart"/>
      <w:r w:rsidRPr="00E16642">
        <w:rPr>
          <w:rFonts w:ascii="Helvetica" w:hAnsi="Helvetica"/>
          <w:sz w:val="18"/>
          <w:szCs w:val="18"/>
        </w:rPr>
        <w:t>Presidente</w:t>
      </w:r>
      <w:proofErr w:type="gramEnd"/>
      <w:r w:rsidRPr="00E16642">
        <w:rPr>
          <w:rFonts w:ascii="Helvetica" w:hAnsi="Helvetica"/>
          <w:sz w:val="18"/>
          <w:szCs w:val="18"/>
        </w:rPr>
        <w:t xml:space="preserve"> del Consejo de Administración y de la Entidad, correspondiéndole las atribuciones que expresamente se le asignan a continuación:</w:t>
      </w:r>
    </w:p>
    <w:p w:rsidR="00E16642" w:rsidRPr="00E16642" w:rsidRDefault="00E16642" w:rsidP="00E16642">
      <w:pPr>
        <w:pStyle w:val="Textoindependiente"/>
        <w:spacing w:before="2"/>
        <w:rPr>
          <w:rFonts w:ascii="Helvetica" w:hAnsi="Helvetica"/>
          <w:sz w:val="18"/>
          <w:szCs w:val="18"/>
        </w:rPr>
      </w:pPr>
    </w:p>
    <w:p w:rsidR="00E16642" w:rsidRPr="00E16642" w:rsidRDefault="00E16642" w:rsidP="00E16642">
      <w:pPr>
        <w:pStyle w:val="Prrafodelista"/>
        <w:numPr>
          <w:ilvl w:val="0"/>
          <w:numId w:val="6"/>
        </w:numPr>
        <w:tabs>
          <w:tab w:val="left" w:pos="1062"/>
        </w:tabs>
        <w:spacing w:before="0"/>
        <w:ind w:left="1061" w:right="109"/>
        <w:jc w:val="both"/>
        <w:rPr>
          <w:rFonts w:ascii="Helvetica" w:hAnsi="Helvetica"/>
          <w:sz w:val="18"/>
          <w:szCs w:val="18"/>
        </w:rPr>
      </w:pPr>
      <w:r w:rsidRPr="00E16642">
        <w:rPr>
          <w:rFonts w:ascii="Helvetica" w:hAnsi="Helvetica"/>
          <w:sz w:val="18"/>
          <w:szCs w:val="18"/>
        </w:rPr>
        <w:t>Ostentar la representación de la Entidad y del Consejo de Administración en toda clase de actos, pudiendo otorgar poderes</w:t>
      </w:r>
      <w:r w:rsidRPr="00E16642">
        <w:rPr>
          <w:rFonts w:ascii="Helvetica" w:hAnsi="Helvetica"/>
          <w:spacing w:val="-16"/>
          <w:sz w:val="18"/>
          <w:szCs w:val="18"/>
        </w:rPr>
        <w:t xml:space="preserve"> </w:t>
      </w:r>
      <w:r w:rsidRPr="00E16642">
        <w:rPr>
          <w:rFonts w:ascii="Helvetica" w:hAnsi="Helvetica"/>
          <w:sz w:val="18"/>
          <w:szCs w:val="18"/>
        </w:rPr>
        <w:t>causídicos.</w:t>
      </w:r>
    </w:p>
    <w:p w:rsidR="00E16642" w:rsidRPr="00E16642" w:rsidRDefault="00E16642" w:rsidP="00E16642">
      <w:pPr>
        <w:pStyle w:val="Prrafodelista"/>
        <w:numPr>
          <w:ilvl w:val="0"/>
          <w:numId w:val="6"/>
        </w:numPr>
        <w:tabs>
          <w:tab w:val="left" w:pos="1062"/>
        </w:tabs>
        <w:ind w:left="1061" w:right="122"/>
        <w:jc w:val="both"/>
        <w:rPr>
          <w:rFonts w:ascii="Helvetica" w:hAnsi="Helvetica"/>
          <w:sz w:val="18"/>
          <w:szCs w:val="18"/>
        </w:rPr>
      </w:pPr>
      <w:r w:rsidRPr="00E16642">
        <w:rPr>
          <w:rFonts w:ascii="Helvetica" w:hAnsi="Helvetica"/>
          <w:sz w:val="18"/>
          <w:szCs w:val="18"/>
        </w:rPr>
        <w:t>La alta inspección y dirección de los servicios de cualquier clase de la Entidad.</w:t>
      </w:r>
    </w:p>
    <w:p w:rsidR="00E16642" w:rsidRPr="00E16642" w:rsidRDefault="00E16642" w:rsidP="00E16642">
      <w:pPr>
        <w:pStyle w:val="Prrafodelista"/>
        <w:numPr>
          <w:ilvl w:val="0"/>
          <w:numId w:val="6"/>
        </w:numPr>
        <w:tabs>
          <w:tab w:val="left" w:pos="1062"/>
        </w:tabs>
        <w:spacing w:before="239"/>
        <w:ind w:left="1061" w:right="116"/>
        <w:jc w:val="both"/>
        <w:rPr>
          <w:rFonts w:ascii="Helvetica" w:hAnsi="Helvetica"/>
          <w:sz w:val="18"/>
          <w:szCs w:val="18"/>
        </w:rPr>
      </w:pPr>
      <w:r w:rsidRPr="00E16642">
        <w:rPr>
          <w:rFonts w:ascii="Helvetica" w:hAnsi="Helvetica"/>
          <w:sz w:val="18"/>
          <w:szCs w:val="18"/>
        </w:rPr>
        <w:lastRenderedPageBreak/>
        <w:t>Adoptar, en caso de urgencia, las decisiones que considere convenientes al fin social, referidas a actos de mera administración de la competencia del Consejo, dando cuenta inmediata al mismo en sesión que convocará en plazo de cuarenta y ocho horas, en la forma prevista en el artículo 22 de estos Estatutos, para lo que se le faculta</w:t>
      </w:r>
      <w:r w:rsidRPr="00E16642">
        <w:rPr>
          <w:rFonts w:ascii="Helvetica" w:hAnsi="Helvetica"/>
          <w:spacing w:val="-11"/>
          <w:sz w:val="18"/>
          <w:szCs w:val="18"/>
        </w:rPr>
        <w:t xml:space="preserve"> </w:t>
      </w:r>
      <w:r w:rsidRPr="00E16642">
        <w:rPr>
          <w:rFonts w:ascii="Helvetica" w:hAnsi="Helvetica"/>
          <w:sz w:val="18"/>
          <w:szCs w:val="18"/>
        </w:rPr>
        <w:t>expresamente.</w:t>
      </w:r>
    </w:p>
    <w:p w:rsidR="00E16642" w:rsidRPr="00E16642" w:rsidRDefault="00E16642" w:rsidP="00E16642">
      <w:pPr>
        <w:pStyle w:val="Prrafodelista"/>
        <w:numPr>
          <w:ilvl w:val="0"/>
          <w:numId w:val="6"/>
        </w:numPr>
        <w:tabs>
          <w:tab w:val="left" w:pos="1062"/>
        </w:tabs>
        <w:spacing w:before="242"/>
        <w:ind w:left="1061" w:right="122"/>
        <w:jc w:val="both"/>
        <w:rPr>
          <w:rFonts w:ascii="Helvetica" w:hAnsi="Helvetica"/>
          <w:sz w:val="18"/>
          <w:szCs w:val="18"/>
        </w:rPr>
      </w:pPr>
      <w:r w:rsidRPr="00E16642">
        <w:rPr>
          <w:rFonts w:ascii="Helvetica" w:hAnsi="Helvetica"/>
          <w:sz w:val="18"/>
          <w:szCs w:val="18"/>
        </w:rPr>
        <w:t>Velar porque se cumplan los Estatutos Sociales en su integridad y se ejecuten fielmente los acuerdos del</w:t>
      </w:r>
      <w:r w:rsidRPr="00E16642">
        <w:rPr>
          <w:rFonts w:ascii="Helvetica" w:hAnsi="Helvetica"/>
          <w:spacing w:val="-8"/>
          <w:sz w:val="18"/>
          <w:szCs w:val="18"/>
        </w:rPr>
        <w:t xml:space="preserve"> </w:t>
      </w:r>
      <w:r w:rsidRPr="00E16642">
        <w:rPr>
          <w:rFonts w:ascii="Helvetica" w:hAnsi="Helvetica"/>
          <w:sz w:val="18"/>
          <w:szCs w:val="18"/>
        </w:rPr>
        <w:t>Consejo.</w:t>
      </w:r>
    </w:p>
    <w:p w:rsidR="00E16642" w:rsidRPr="00E16642" w:rsidRDefault="00E16642" w:rsidP="00E16642">
      <w:pPr>
        <w:pStyle w:val="Prrafodelista"/>
        <w:numPr>
          <w:ilvl w:val="0"/>
          <w:numId w:val="6"/>
        </w:numPr>
        <w:tabs>
          <w:tab w:val="left" w:pos="1062"/>
        </w:tabs>
        <w:spacing w:before="239"/>
        <w:ind w:left="1061" w:right="118"/>
        <w:jc w:val="both"/>
        <w:rPr>
          <w:rFonts w:ascii="Helvetica" w:hAnsi="Helvetica"/>
          <w:sz w:val="18"/>
          <w:szCs w:val="18"/>
        </w:rPr>
      </w:pPr>
      <w:r w:rsidRPr="00E16642">
        <w:rPr>
          <w:rFonts w:ascii="Helvetica" w:hAnsi="Helvetica"/>
          <w:sz w:val="18"/>
          <w:szCs w:val="18"/>
        </w:rPr>
        <w:t>Convocar la Junta General cuando lo estime conveniente a los intereses de la Entidad, sin necesidad de previo acuerdo del</w:t>
      </w:r>
      <w:r w:rsidRPr="00E16642">
        <w:rPr>
          <w:rFonts w:ascii="Helvetica" w:hAnsi="Helvetica"/>
          <w:spacing w:val="-13"/>
          <w:sz w:val="18"/>
          <w:szCs w:val="18"/>
        </w:rPr>
        <w:t xml:space="preserve"> </w:t>
      </w:r>
      <w:r w:rsidRPr="00E16642">
        <w:rPr>
          <w:rFonts w:ascii="Helvetica" w:hAnsi="Helvetica"/>
          <w:sz w:val="18"/>
          <w:szCs w:val="18"/>
        </w:rPr>
        <w:t>Consejo.</w:t>
      </w:r>
    </w:p>
    <w:p w:rsidR="00E16642" w:rsidRPr="00E16642" w:rsidRDefault="00E16642" w:rsidP="00E16642">
      <w:pPr>
        <w:pStyle w:val="Prrafodelista"/>
        <w:numPr>
          <w:ilvl w:val="0"/>
          <w:numId w:val="6"/>
        </w:numPr>
        <w:tabs>
          <w:tab w:val="left" w:pos="1062"/>
        </w:tabs>
        <w:spacing w:before="239"/>
        <w:ind w:hanging="361"/>
        <w:rPr>
          <w:rFonts w:ascii="Helvetica" w:hAnsi="Helvetica"/>
          <w:sz w:val="18"/>
          <w:szCs w:val="18"/>
        </w:rPr>
      </w:pPr>
      <w:r w:rsidRPr="00E16642">
        <w:rPr>
          <w:rFonts w:ascii="Helvetica" w:hAnsi="Helvetica"/>
          <w:sz w:val="18"/>
          <w:szCs w:val="18"/>
        </w:rPr>
        <w:t>Cualquier otra función que legal o estatutariamente le</w:t>
      </w:r>
      <w:r w:rsidRPr="00E16642">
        <w:rPr>
          <w:rFonts w:ascii="Helvetica" w:hAnsi="Helvetica"/>
          <w:spacing w:val="-17"/>
          <w:sz w:val="18"/>
          <w:szCs w:val="18"/>
        </w:rPr>
        <w:t xml:space="preserve"> </w:t>
      </w:r>
      <w:r w:rsidRPr="00E16642">
        <w:rPr>
          <w:rFonts w:ascii="Helvetica" w:hAnsi="Helvetica"/>
          <w:sz w:val="18"/>
          <w:szCs w:val="18"/>
        </w:rPr>
        <w:t>corresponda.</w:t>
      </w:r>
    </w:p>
    <w:p w:rsidR="00E16642" w:rsidRPr="00E16642" w:rsidRDefault="00E16642" w:rsidP="00E16642">
      <w:pPr>
        <w:pStyle w:val="Textoindependiente"/>
        <w:spacing w:before="240"/>
        <w:ind w:left="701"/>
        <w:rPr>
          <w:rFonts w:ascii="Helvetica" w:hAnsi="Helvetica"/>
          <w:sz w:val="18"/>
          <w:szCs w:val="18"/>
        </w:rPr>
      </w:pPr>
      <w:r w:rsidRPr="00E16642">
        <w:rPr>
          <w:rFonts w:ascii="Helvetica" w:hAnsi="Helvetica"/>
          <w:sz w:val="18"/>
          <w:szCs w:val="18"/>
        </w:rPr>
        <w:t>Todas y cada una de las atribuciones, podrá delegarlas en cualquier miembro del Consejo.</w:t>
      </w:r>
    </w:p>
    <w:p w:rsidR="00E16642" w:rsidRPr="00E16642" w:rsidRDefault="00E16642" w:rsidP="00E16642">
      <w:pPr>
        <w:pStyle w:val="Textoindependiente"/>
        <w:spacing w:before="2"/>
        <w:rPr>
          <w:rFonts w:ascii="Helvetica" w:hAnsi="Helvetica"/>
          <w:sz w:val="18"/>
          <w:szCs w:val="18"/>
        </w:rPr>
      </w:pPr>
    </w:p>
    <w:p w:rsidR="00E16642" w:rsidRPr="00E16642" w:rsidRDefault="00E16642" w:rsidP="00E16642">
      <w:pPr>
        <w:pStyle w:val="Textoindependiente"/>
        <w:ind w:left="102" w:right="116" w:firstLine="722"/>
        <w:jc w:val="both"/>
        <w:rPr>
          <w:rFonts w:ascii="Helvetica" w:hAnsi="Helvetica"/>
          <w:sz w:val="18"/>
          <w:szCs w:val="18"/>
        </w:rPr>
      </w:pPr>
      <w:r w:rsidRPr="00E16642">
        <w:rPr>
          <w:rFonts w:ascii="Helvetica" w:hAnsi="Helvetica"/>
          <w:b/>
          <w:sz w:val="18"/>
          <w:szCs w:val="18"/>
        </w:rPr>
        <w:t xml:space="preserve">Artículo 27.- </w:t>
      </w:r>
      <w:r w:rsidRPr="00E16642">
        <w:rPr>
          <w:rFonts w:ascii="Helvetica" w:hAnsi="Helvetica"/>
          <w:sz w:val="18"/>
          <w:szCs w:val="18"/>
        </w:rPr>
        <w:t xml:space="preserve">El Presidente será sustituido por el </w:t>
      </w:r>
      <w:proofErr w:type="gramStart"/>
      <w:r w:rsidRPr="00E16642">
        <w:rPr>
          <w:rFonts w:ascii="Helvetica" w:hAnsi="Helvetica"/>
          <w:sz w:val="18"/>
          <w:szCs w:val="18"/>
        </w:rPr>
        <w:t>Vicepresidente</w:t>
      </w:r>
      <w:proofErr w:type="gramEnd"/>
      <w:r w:rsidRPr="00E16642">
        <w:rPr>
          <w:rFonts w:ascii="Helvetica" w:hAnsi="Helvetica"/>
          <w:sz w:val="18"/>
          <w:szCs w:val="18"/>
        </w:rPr>
        <w:t>, quien ostentará idénticas facultades.</w:t>
      </w:r>
    </w:p>
    <w:p w:rsidR="00E16642" w:rsidRPr="00E16642" w:rsidRDefault="00E16642" w:rsidP="00E16642">
      <w:pPr>
        <w:pStyle w:val="Textoindependiente"/>
        <w:spacing w:before="11"/>
        <w:rPr>
          <w:rFonts w:ascii="Helvetica" w:hAnsi="Helvetica"/>
          <w:sz w:val="18"/>
          <w:szCs w:val="18"/>
        </w:rPr>
      </w:pPr>
    </w:p>
    <w:p w:rsidR="00E16642" w:rsidRPr="00E16642" w:rsidRDefault="00E16642" w:rsidP="00E16642">
      <w:pPr>
        <w:pStyle w:val="Textoindependiente"/>
        <w:ind w:left="102" w:right="114" w:firstLine="722"/>
        <w:jc w:val="both"/>
        <w:rPr>
          <w:rFonts w:ascii="Helvetica" w:hAnsi="Helvetica"/>
          <w:sz w:val="18"/>
          <w:szCs w:val="18"/>
        </w:rPr>
      </w:pPr>
      <w:r w:rsidRPr="00E16642">
        <w:rPr>
          <w:rFonts w:ascii="Helvetica" w:hAnsi="Helvetica"/>
          <w:b/>
          <w:sz w:val="18"/>
          <w:szCs w:val="18"/>
        </w:rPr>
        <w:t xml:space="preserve">Artículo 28.- </w:t>
      </w:r>
      <w:r w:rsidRPr="00E16642">
        <w:rPr>
          <w:rFonts w:ascii="Helvetica" w:hAnsi="Helvetica"/>
          <w:sz w:val="18"/>
          <w:szCs w:val="18"/>
        </w:rPr>
        <w:t xml:space="preserve">Corresponde al </w:t>
      </w:r>
      <w:proofErr w:type="gramStart"/>
      <w:r w:rsidRPr="00E16642">
        <w:rPr>
          <w:rFonts w:ascii="Helvetica" w:hAnsi="Helvetica"/>
          <w:sz w:val="18"/>
          <w:szCs w:val="18"/>
        </w:rPr>
        <w:t>Secretario</w:t>
      </w:r>
      <w:proofErr w:type="gramEnd"/>
      <w:r w:rsidRPr="00E16642">
        <w:rPr>
          <w:rFonts w:ascii="Helvetica" w:hAnsi="Helvetica"/>
          <w:sz w:val="18"/>
          <w:szCs w:val="18"/>
        </w:rPr>
        <w:t xml:space="preserve"> del Consejo de Administración las siguientes facultades:</w:t>
      </w:r>
    </w:p>
    <w:p w:rsidR="00E16642" w:rsidRPr="00E16642" w:rsidRDefault="00E16642" w:rsidP="00E16642">
      <w:pPr>
        <w:pStyle w:val="Textoindependiente"/>
        <w:spacing w:before="11"/>
        <w:rPr>
          <w:rFonts w:ascii="Helvetica" w:hAnsi="Helvetica"/>
          <w:sz w:val="18"/>
          <w:szCs w:val="18"/>
        </w:rPr>
      </w:pPr>
    </w:p>
    <w:p w:rsidR="00E16642" w:rsidRPr="00E16642" w:rsidRDefault="00E16642" w:rsidP="00E16642">
      <w:pPr>
        <w:pStyle w:val="Prrafodelista"/>
        <w:numPr>
          <w:ilvl w:val="0"/>
          <w:numId w:val="5"/>
        </w:numPr>
        <w:tabs>
          <w:tab w:val="left" w:pos="1062"/>
        </w:tabs>
        <w:spacing w:before="0"/>
        <w:ind w:hanging="361"/>
        <w:rPr>
          <w:rFonts w:ascii="Helvetica" w:hAnsi="Helvetica"/>
          <w:sz w:val="18"/>
          <w:szCs w:val="18"/>
        </w:rPr>
      </w:pPr>
      <w:r w:rsidRPr="00E16642">
        <w:rPr>
          <w:rFonts w:ascii="Helvetica" w:hAnsi="Helvetica"/>
          <w:sz w:val="18"/>
          <w:szCs w:val="18"/>
        </w:rPr>
        <w:t>Preparar el orden del</w:t>
      </w:r>
      <w:r w:rsidRPr="00E16642">
        <w:rPr>
          <w:rFonts w:ascii="Helvetica" w:hAnsi="Helvetica"/>
          <w:spacing w:val="-10"/>
          <w:sz w:val="18"/>
          <w:szCs w:val="18"/>
        </w:rPr>
        <w:t xml:space="preserve"> </w:t>
      </w:r>
      <w:r w:rsidRPr="00E16642">
        <w:rPr>
          <w:rFonts w:ascii="Helvetica" w:hAnsi="Helvetica"/>
          <w:sz w:val="18"/>
          <w:szCs w:val="18"/>
        </w:rPr>
        <w:t>día.</w:t>
      </w:r>
    </w:p>
    <w:p w:rsidR="00E16642" w:rsidRPr="00E16642" w:rsidRDefault="00E16642" w:rsidP="00E16642">
      <w:pPr>
        <w:pStyle w:val="Prrafodelista"/>
        <w:numPr>
          <w:ilvl w:val="0"/>
          <w:numId w:val="5"/>
        </w:numPr>
        <w:tabs>
          <w:tab w:val="left" w:pos="1062"/>
        </w:tabs>
        <w:spacing w:before="242"/>
        <w:ind w:left="1061" w:right="115"/>
        <w:jc w:val="both"/>
        <w:rPr>
          <w:rFonts w:ascii="Helvetica" w:hAnsi="Helvetica"/>
          <w:sz w:val="18"/>
          <w:szCs w:val="18"/>
        </w:rPr>
      </w:pPr>
      <w:r w:rsidRPr="00E16642">
        <w:rPr>
          <w:rFonts w:ascii="Helvetica" w:hAnsi="Helvetica"/>
          <w:sz w:val="18"/>
          <w:szCs w:val="18"/>
        </w:rPr>
        <w:t xml:space="preserve">Extender las convocatorias conforme a las órdenes del Consejo o del </w:t>
      </w:r>
      <w:proofErr w:type="gramStart"/>
      <w:r w:rsidRPr="00E16642">
        <w:rPr>
          <w:rFonts w:ascii="Helvetica" w:hAnsi="Helvetica"/>
          <w:sz w:val="18"/>
          <w:szCs w:val="18"/>
        </w:rPr>
        <w:t>Presidente</w:t>
      </w:r>
      <w:proofErr w:type="gramEnd"/>
      <w:r w:rsidRPr="00E16642">
        <w:rPr>
          <w:rFonts w:ascii="Helvetica" w:hAnsi="Helvetica"/>
          <w:sz w:val="18"/>
          <w:szCs w:val="18"/>
        </w:rPr>
        <w:t>.</w:t>
      </w:r>
    </w:p>
    <w:p w:rsidR="00E16642" w:rsidRPr="00E16642" w:rsidRDefault="00E16642" w:rsidP="00E16642">
      <w:pPr>
        <w:pStyle w:val="Prrafodelista"/>
        <w:numPr>
          <w:ilvl w:val="0"/>
          <w:numId w:val="5"/>
        </w:numPr>
        <w:tabs>
          <w:tab w:val="left" w:pos="1062"/>
        </w:tabs>
        <w:ind w:left="1061" w:right="115"/>
        <w:jc w:val="both"/>
        <w:rPr>
          <w:rFonts w:ascii="Helvetica" w:hAnsi="Helvetica"/>
          <w:sz w:val="18"/>
          <w:szCs w:val="18"/>
        </w:rPr>
      </w:pPr>
      <w:r w:rsidRPr="00E16642">
        <w:rPr>
          <w:rFonts w:ascii="Helvetica" w:hAnsi="Helvetica"/>
          <w:sz w:val="18"/>
          <w:szCs w:val="18"/>
        </w:rPr>
        <w:t>Redactar las actas, cuidar los libros de éstas y certificar de los mismos, extendiendo esta facultad a cualquier otro documento de la Entidad, siempre con el visto bueno del</w:t>
      </w:r>
      <w:r w:rsidRPr="00E16642">
        <w:rPr>
          <w:rFonts w:ascii="Helvetica" w:hAnsi="Helvetica"/>
          <w:spacing w:val="-11"/>
          <w:sz w:val="18"/>
          <w:szCs w:val="18"/>
        </w:rPr>
        <w:t xml:space="preserve"> </w:t>
      </w:r>
      <w:proofErr w:type="gramStart"/>
      <w:r w:rsidRPr="00E16642">
        <w:rPr>
          <w:rFonts w:ascii="Helvetica" w:hAnsi="Helvetica"/>
          <w:sz w:val="18"/>
          <w:szCs w:val="18"/>
        </w:rPr>
        <w:t>Presidente</w:t>
      </w:r>
      <w:proofErr w:type="gramEnd"/>
      <w:r w:rsidRPr="00E16642">
        <w:rPr>
          <w:rFonts w:ascii="Helvetica" w:hAnsi="Helvetica"/>
          <w:sz w:val="18"/>
          <w:szCs w:val="18"/>
        </w:rPr>
        <w:t>.</w:t>
      </w:r>
    </w:p>
    <w:p w:rsidR="00E16642" w:rsidRPr="00E16642" w:rsidRDefault="00E16642" w:rsidP="00E16642">
      <w:pPr>
        <w:pStyle w:val="Prrafodelista"/>
        <w:numPr>
          <w:ilvl w:val="0"/>
          <w:numId w:val="5"/>
        </w:numPr>
        <w:tabs>
          <w:tab w:val="left" w:pos="1062"/>
        </w:tabs>
        <w:spacing w:before="101"/>
        <w:ind w:hanging="361"/>
        <w:rPr>
          <w:rFonts w:ascii="Helvetica" w:hAnsi="Helvetica"/>
          <w:sz w:val="18"/>
          <w:szCs w:val="18"/>
        </w:rPr>
      </w:pPr>
      <w:r w:rsidRPr="00E16642">
        <w:rPr>
          <w:rFonts w:ascii="Helvetica" w:hAnsi="Helvetica"/>
          <w:sz w:val="18"/>
          <w:szCs w:val="18"/>
        </w:rPr>
        <w:t>Cumplir cuantas órdenes le sean dadas por el Consejo y</w:t>
      </w:r>
      <w:r w:rsidRPr="00E16642">
        <w:rPr>
          <w:rFonts w:ascii="Helvetica" w:hAnsi="Helvetica"/>
          <w:spacing w:val="-21"/>
          <w:sz w:val="18"/>
          <w:szCs w:val="18"/>
        </w:rPr>
        <w:t xml:space="preserve"> </w:t>
      </w:r>
      <w:r w:rsidRPr="00E16642">
        <w:rPr>
          <w:rFonts w:ascii="Helvetica" w:hAnsi="Helvetica"/>
          <w:sz w:val="18"/>
          <w:szCs w:val="18"/>
        </w:rPr>
        <w:t>Gerencia.</w:t>
      </w:r>
    </w:p>
    <w:p w:rsidR="00E16642" w:rsidRPr="00E16642" w:rsidRDefault="00E16642" w:rsidP="00E16642">
      <w:pPr>
        <w:pStyle w:val="Prrafodelista"/>
        <w:numPr>
          <w:ilvl w:val="0"/>
          <w:numId w:val="5"/>
        </w:numPr>
        <w:tabs>
          <w:tab w:val="left" w:pos="1062"/>
        </w:tabs>
        <w:spacing w:before="239"/>
        <w:ind w:hanging="361"/>
        <w:rPr>
          <w:rFonts w:ascii="Helvetica" w:hAnsi="Helvetica"/>
          <w:sz w:val="18"/>
          <w:szCs w:val="18"/>
        </w:rPr>
      </w:pPr>
      <w:r w:rsidRPr="00E16642">
        <w:rPr>
          <w:rFonts w:ascii="Helvetica" w:hAnsi="Helvetica"/>
          <w:sz w:val="18"/>
          <w:szCs w:val="18"/>
        </w:rPr>
        <w:t>Cuidar el</w:t>
      </w:r>
      <w:r w:rsidRPr="00E16642">
        <w:rPr>
          <w:rFonts w:ascii="Helvetica" w:hAnsi="Helvetica"/>
          <w:spacing w:val="-3"/>
          <w:sz w:val="18"/>
          <w:szCs w:val="18"/>
        </w:rPr>
        <w:t xml:space="preserve"> </w:t>
      </w:r>
      <w:r w:rsidRPr="00E16642">
        <w:rPr>
          <w:rFonts w:ascii="Helvetica" w:hAnsi="Helvetica"/>
          <w:sz w:val="18"/>
          <w:szCs w:val="18"/>
        </w:rPr>
        <w:t>archivo.</w:t>
      </w:r>
    </w:p>
    <w:p w:rsidR="00E16642" w:rsidRPr="00E16642" w:rsidRDefault="00E16642" w:rsidP="00E16642">
      <w:pPr>
        <w:pStyle w:val="Prrafodelista"/>
        <w:numPr>
          <w:ilvl w:val="0"/>
          <w:numId w:val="5"/>
        </w:numPr>
        <w:tabs>
          <w:tab w:val="left" w:pos="1062"/>
        </w:tabs>
        <w:ind w:left="1061" w:right="118"/>
        <w:rPr>
          <w:rFonts w:ascii="Helvetica" w:hAnsi="Helvetica"/>
          <w:sz w:val="18"/>
          <w:szCs w:val="18"/>
        </w:rPr>
      </w:pPr>
      <w:r w:rsidRPr="00E16642">
        <w:rPr>
          <w:rFonts w:ascii="Helvetica" w:hAnsi="Helvetica"/>
          <w:sz w:val="18"/>
          <w:szCs w:val="18"/>
        </w:rPr>
        <w:t>Cuantas otras funciones le sean encomendadas por los órganos de la Entidad.</w:t>
      </w:r>
    </w:p>
    <w:p w:rsidR="00E16642" w:rsidRPr="00E16642" w:rsidRDefault="00E16642" w:rsidP="00E16642">
      <w:pPr>
        <w:pStyle w:val="Textoindependiente"/>
        <w:rPr>
          <w:rFonts w:ascii="Helvetica" w:hAnsi="Helvetica"/>
          <w:sz w:val="18"/>
          <w:szCs w:val="18"/>
        </w:rPr>
      </w:pPr>
    </w:p>
    <w:p w:rsidR="00E16642" w:rsidRPr="00E16642" w:rsidRDefault="00E16642" w:rsidP="00E16642">
      <w:pPr>
        <w:pStyle w:val="Ttulo1"/>
        <w:spacing w:before="100"/>
        <w:ind w:right="1334"/>
        <w:jc w:val="center"/>
        <w:rPr>
          <w:rFonts w:ascii="Helvetica" w:hAnsi="Helvetica"/>
          <w:sz w:val="18"/>
          <w:szCs w:val="18"/>
        </w:rPr>
      </w:pPr>
      <w:r w:rsidRPr="00E16642">
        <w:rPr>
          <w:rFonts w:ascii="Helvetica" w:hAnsi="Helvetica"/>
          <w:sz w:val="18"/>
          <w:szCs w:val="18"/>
        </w:rPr>
        <w:t>CAPÍTULO IV.- DE LA GERENCIA</w:t>
      </w:r>
    </w:p>
    <w:p w:rsidR="00E16642" w:rsidRPr="00E16642" w:rsidRDefault="00E16642" w:rsidP="00E16642">
      <w:pPr>
        <w:pStyle w:val="Textoindependiente"/>
        <w:rPr>
          <w:rFonts w:ascii="Helvetica" w:hAnsi="Helvetica"/>
          <w:b/>
          <w:sz w:val="18"/>
          <w:szCs w:val="18"/>
        </w:rPr>
      </w:pPr>
    </w:p>
    <w:p w:rsidR="00E16642" w:rsidRPr="00E16642" w:rsidRDefault="00E16642" w:rsidP="00E16642">
      <w:pPr>
        <w:pStyle w:val="Textoindependiente"/>
        <w:ind w:left="102" w:right="118" w:firstLine="722"/>
        <w:jc w:val="both"/>
        <w:rPr>
          <w:rFonts w:ascii="Helvetica" w:hAnsi="Helvetica"/>
          <w:sz w:val="18"/>
          <w:szCs w:val="18"/>
        </w:rPr>
      </w:pPr>
      <w:r w:rsidRPr="00E16642">
        <w:rPr>
          <w:rFonts w:ascii="Helvetica" w:hAnsi="Helvetica"/>
          <w:b/>
          <w:sz w:val="18"/>
          <w:szCs w:val="18"/>
        </w:rPr>
        <w:t xml:space="preserve">Artículo 29.- </w:t>
      </w:r>
      <w:r w:rsidRPr="00E16642">
        <w:rPr>
          <w:rFonts w:ascii="Helvetica" w:hAnsi="Helvetica"/>
          <w:sz w:val="18"/>
          <w:szCs w:val="18"/>
        </w:rPr>
        <w:t>El Gerente tendrá por función, la administración ordinaria de la Entidad, así como la ejecución de los acuerdos del Consejo de Administración y cualquier función propia de éste que le sea</w:t>
      </w:r>
      <w:r w:rsidRPr="00E16642">
        <w:rPr>
          <w:rFonts w:ascii="Helvetica" w:hAnsi="Helvetica"/>
          <w:spacing w:val="-5"/>
          <w:sz w:val="18"/>
          <w:szCs w:val="18"/>
        </w:rPr>
        <w:t xml:space="preserve"> </w:t>
      </w:r>
      <w:r w:rsidRPr="00E16642">
        <w:rPr>
          <w:rFonts w:ascii="Helvetica" w:hAnsi="Helvetica"/>
          <w:sz w:val="18"/>
          <w:szCs w:val="18"/>
        </w:rPr>
        <w:t>delegada.</w:t>
      </w:r>
    </w:p>
    <w:p w:rsidR="00E16642" w:rsidRPr="00E16642" w:rsidRDefault="00E16642" w:rsidP="00E16642">
      <w:pPr>
        <w:pStyle w:val="Textoindependiente"/>
        <w:spacing w:before="1"/>
        <w:rPr>
          <w:rFonts w:ascii="Helvetica" w:hAnsi="Helvetica"/>
          <w:sz w:val="18"/>
          <w:szCs w:val="18"/>
        </w:rPr>
      </w:pPr>
    </w:p>
    <w:p w:rsidR="00E16642" w:rsidRPr="00E16642" w:rsidRDefault="00E16642" w:rsidP="00E16642">
      <w:pPr>
        <w:pStyle w:val="Textoindependiente"/>
        <w:spacing w:before="1"/>
        <w:ind w:left="102" w:right="113" w:firstLine="722"/>
        <w:jc w:val="both"/>
        <w:rPr>
          <w:rFonts w:ascii="Helvetica" w:hAnsi="Helvetica"/>
          <w:sz w:val="18"/>
          <w:szCs w:val="18"/>
        </w:rPr>
      </w:pPr>
      <w:r w:rsidRPr="00E16642">
        <w:rPr>
          <w:rFonts w:ascii="Helvetica" w:hAnsi="Helvetica"/>
          <w:b/>
          <w:sz w:val="18"/>
          <w:szCs w:val="18"/>
        </w:rPr>
        <w:t xml:space="preserve">Artículo 30.- </w:t>
      </w:r>
      <w:r w:rsidRPr="00E16642">
        <w:rPr>
          <w:rFonts w:ascii="Helvetica" w:hAnsi="Helvetica"/>
          <w:sz w:val="18"/>
          <w:szCs w:val="18"/>
        </w:rPr>
        <w:t>Corresponderá al Consejo de Administración la designación del Gerente. Para ello, en la primera sesión que venga en celebrar el órgano de Administración citado, se fijarán las condiciones que deberá cumplir la persona que acceda al cargo, entre otras, la de duración del cargo, renovación, retribución y exigencia de responsabilidades.</w:t>
      </w:r>
    </w:p>
    <w:p w:rsidR="00E16642" w:rsidRPr="00E16642" w:rsidRDefault="00E16642" w:rsidP="00E16642">
      <w:pPr>
        <w:pStyle w:val="Textoindependiente"/>
        <w:spacing w:before="9"/>
        <w:rPr>
          <w:rFonts w:ascii="Helvetica" w:hAnsi="Helvetica"/>
          <w:sz w:val="18"/>
          <w:szCs w:val="18"/>
        </w:rPr>
      </w:pPr>
    </w:p>
    <w:p w:rsidR="00E16642" w:rsidRPr="00E16642" w:rsidRDefault="00E16642" w:rsidP="00E16642">
      <w:pPr>
        <w:pStyle w:val="Ttulo1"/>
        <w:spacing w:before="1"/>
        <w:ind w:right="1338"/>
        <w:jc w:val="center"/>
        <w:rPr>
          <w:rFonts w:ascii="Helvetica" w:hAnsi="Helvetica"/>
          <w:sz w:val="18"/>
          <w:szCs w:val="18"/>
        </w:rPr>
      </w:pPr>
      <w:r w:rsidRPr="00E16642">
        <w:rPr>
          <w:rFonts w:ascii="Helvetica" w:hAnsi="Helvetica"/>
          <w:sz w:val="18"/>
          <w:szCs w:val="18"/>
        </w:rPr>
        <w:t>TÍTULO IV.- DEL EJERCICIO SOCIAL, BALANCES Y CUENTAS</w:t>
      </w:r>
    </w:p>
    <w:p w:rsidR="00E16642" w:rsidRPr="00E16642" w:rsidRDefault="00E16642" w:rsidP="00E16642">
      <w:pPr>
        <w:pStyle w:val="Textoindependiente"/>
        <w:spacing w:before="1"/>
        <w:rPr>
          <w:rFonts w:ascii="Helvetica" w:hAnsi="Helvetica"/>
          <w:b/>
          <w:sz w:val="18"/>
          <w:szCs w:val="18"/>
        </w:rPr>
      </w:pPr>
    </w:p>
    <w:p w:rsidR="00E16642" w:rsidRPr="00E16642" w:rsidRDefault="00E16642" w:rsidP="00E16642">
      <w:pPr>
        <w:pStyle w:val="Textoindependiente"/>
        <w:ind w:left="102" w:right="111" w:firstLine="722"/>
        <w:jc w:val="both"/>
        <w:rPr>
          <w:rFonts w:ascii="Helvetica" w:hAnsi="Helvetica"/>
          <w:sz w:val="18"/>
          <w:szCs w:val="18"/>
        </w:rPr>
      </w:pPr>
      <w:r w:rsidRPr="00E16642">
        <w:rPr>
          <w:rFonts w:ascii="Helvetica" w:hAnsi="Helvetica"/>
          <w:b/>
          <w:sz w:val="18"/>
          <w:szCs w:val="18"/>
        </w:rPr>
        <w:t xml:space="preserve">Artículo 31.- </w:t>
      </w:r>
      <w:r w:rsidRPr="00E16642">
        <w:rPr>
          <w:rFonts w:ascii="Helvetica" w:hAnsi="Helvetica"/>
          <w:sz w:val="18"/>
          <w:szCs w:val="18"/>
        </w:rPr>
        <w:t>El ejercicio social dará comienzo el día uno de enero y terminará el treinta y uno de diciembre de cada año. El primer ejercicio comenzará a regir cuando la Entidad quede constituida legalmente e inscrita en el Registro Mercantil y finalizará con el año</w:t>
      </w:r>
      <w:r w:rsidRPr="00E16642">
        <w:rPr>
          <w:rFonts w:ascii="Helvetica" w:hAnsi="Helvetica"/>
          <w:spacing w:val="-16"/>
          <w:sz w:val="18"/>
          <w:szCs w:val="18"/>
        </w:rPr>
        <w:t xml:space="preserve"> </w:t>
      </w:r>
      <w:r w:rsidRPr="00E16642">
        <w:rPr>
          <w:rFonts w:ascii="Helvetica" w:hAnsi="Helvetica"/>
          <w:sz w:val="18"/>
          <w:szCs w:val="18"/>
        </w:rPr>
        <w:t>natural.</w:t>
      </w:r>
    </w:p>
    <w:p w:rsidR="00E16642" w:rsidRPr="00E16642" w:rsidRDefault="00E16642" w:rsidP="00E16642">
      <w:pPr>
        <w:pStyle w:val="Textoindependiente"/>
        <w:spacing w:before="11"/>
        <w:rPr>
          <w:rFonts w:ascii="Helvetica" w:hAnsi="Helvetica"/>
          <w:sz w:val="18"/>
          <w:szCs w:val="18"/>
        </w:rPr>
      </w:pPr>
    </w:p>
    <w:p w:rsidR="00E16642" w:rsidRPr="00E16642" w:rsidRDefault="00E16642" w:rsidP="00E16642">
      <w:pPr>
        <w:pStyle w:val="Textoindependiente"/>
        <w:ind w:left="102" w:right="116" w:firstLine="722"/>
        <w:jc w:val="both"/>
        <w:rPr>
          <w:rFonts w:ascii="Helvetica" w:hAnsi="Helvetica"/>
          <w:sz w:val="18"/>
          <w:szCs w:val="18"/>
        </w:rPr>
      </w:pPr>
      <w:r w:rsidRPr="00E16642">
        <w:rPr>
          <w:rFonts w:ascii="Helvetica" w:hAnsi="Helvetica"/>
          <w:b/>
          <w:sz w:val="18"/>
          <w:szCs w:val="18"/>
        </w:rPr>
        <w:t xml:space="preserve">Artículo 32.- </w:t>
      </w:r>
      <w:r w:rsidRPr="00E16642">
        <w:rPr>
          <w:rFonts w:ascii="Helvetica" w:hAnsi="Helvetica"/>
          <w:sz w:val="18"/>
          <w:szCs w:val="18"/>
        </w:rPr>
        <w:t>El balance, la cuenta de pérdidas y ganancias, el informe de gestión, así como la Memoria de cada ejercicio que es obligación del Consejo formular, deberá hacerse dentro de los tres meses siguientes al de cierre del Ejercicio a que se refiere, y siempre con la debida antelación a la celebración de la Junta General Ordinaria.</w:t>
      </w:r>
    </w:p>
    <w:p w:rsidR="00E16642" w:rsidRPr="00E16642" w:rsidRDefault="00E16642" w:rsidP="00E16642">
      <w:pPr>
        <w:pStyle w:val="Textoindependiente"/>
        <w:spacing w:before="1"/>
        <w:rPr>
          <w:rFonts w:ascii="Helvetica" w:hAnsi="Helvetica"/>
          <w:sz w:val="18"/>
          <w:szCs w:val="18"/>
        </w:rPr>
      </w:pPr>
    </w:p>
    <w:p w:rsidR="00E16642" w:rsidRPr="00E16642" w:rsidRDefault="00E16642" w:rsidP="00E16642">
      <w:pPr>
        <w:pStyle w:val="Textoindependiente"/>
        <w:ind w:left="102" w:right="117" w:firstLine="722"/>
        <w:jc w:val="both"/>
        <w:rPr>
          <w:rFonts w:ascii="Helvetica" w:hAnsi="Helvetica"/>
          <w:sz w:val="18"/>
          <w:szCs w:val="18"/>
        </w:rPr>
      </w:pPr>
      <w:r w:rsidRPr="00E16642">
        <w:rPr>
          <w:rFonts w:ascii="Helvetica" w:hAnsi="Helvetica"/>
          <w:b/>
          <w:sz w:val="18"/>
          <w:szCs w:val="18"/>
        </w:rPr>
        <w:t xml:space="preserve">Artículo 33.- </w:t>
      </w:r>
      <w:r w:rsidRPr="00E16642">
        <w:rPr>
          <w:rFonts w:ascii="Helvetica" w:hAnsi="Helvetica"/>
          <w:sz w:val="18"/>
          <w:szCs w:val="18"/>
        </w:rPr>
        <w:t xml:space="preserve">El Consejo de Administración rendirá anualmente cuenta, a la vista de las operaciones a </w:t>
      </w:r>
      <w:r w:rsidRPr="00E16642">
        <w:rPr>
          <w:rFonts w:ascii="Helvetica" w:hAnsi="Helvetica"/>
          <w:sz w:val="18"/>
          <w:szCs w:val="18"/>
        </w:rPr>
        <w:lastRenderedPageBreak/>
        <w:t>que se refiere el artículo precedente, y las someterá para su aprobación a la Junta General, ordinaria y preceptiva, con la liquidación contable del sistema que adopte, y la Memoria explicativa y desarrollo económico de la</w:t>
      </w:r>
      <w:r w:rsidRPr="00E16642">
        <w:rPr>
          <w:rFonts w:ascii="Helvetica" w:hAnsi="Helvetica"/>
          <w:spacing w:val="-1"/>
          <w:sz w:val="18"/>
          <w:szCs w:val="18"/>
        </w:rPr>
        <w:t xml:space="preserve"> </w:t>
      </w:r>
      <w:r w:rsidRPr="00E16642">
        <w:rPr>
          <w:rFonts w:ascii="Helvetica" w:hAnsi="Helvetica"/>
          <w:sz w:val="18"/>
          <w:szCs w:val="18"/>
        </w:rPr>
        <w:t>Entidad.</w:t>
      </w:r>
    </w:p>
    <w:p w:rsidR="00E16642" w:rsidRPr="00E16642" w:rsidRDefault="00E16642" w:rsidP="00E16642">
      <w:pPr>
        <w:pStyle w:val="Textoindependiente"/>
        <w:spacing w:before="1"/>
        <w:rPr>
          <w:rFonts w:ascii="Helvetica" w:hAnsi="Helvetica"/>
          <w:sz w:val="18"/>
          <w:szCs w:val="18"/>
        </w:rPr>
      </w:pPr>
    </w:p>
    <w:p w:rsidR="00E16642" w:rsidRDefault="00E16642" w:rsidP="00E16642">
      <w:pPr>
        <w:pStyle w:val="Textoindependiente"/>
        <w:ind w:left="102" w:right="107" w:firstLine="722"/>
        <w:jc w:val="both"/>
        <w:rPr>
          <w:rFonts w:ascii="Helvetica" w:hAnsi="Helvetica"/>
          <w:sz w:val="18"/>
          <w:szCs w:val="18"/>
        </w:rPr>
      </w:pPr>
      <w:r w:rsidRPr="00E16642">
        <w:rPr>
          <w:rFonts w:ascii="Helvetica" w:hAnsi="Helvetica"/>
          <w:b/>
          <w:sz w:val="18"/>
          <w:szCs w:val="18"/>
        </w:rPr>
        <w:t xml:space="preserve">Artículo 34.- </w:t>
      </w:r>
      <w:r w:rsidRPr="00E16642">
        <w:rPr>
          <w:rFonts w:ascii="Helvetica" w:hAnsi="Helvetica"/>
          <w:sz w:val="18"/>
          <w:szCs w:val="18"/>
        </w:rPr>
        <w:t>Aprobadas las cuentas por la Junta General, los beneficios que se obtuvieren, después de satisfacer los gastos generales, impuestos, abono de intereses, amortización de la deuda que se hubiere contraído, remuneraciones del personal, y de dotar, en su caso, la reserva legal y las voluntarias que puedan crearse por la Junta General, se aplicará a la Corporación Local en concepto de dividendo de acciones.</w:t>
      </w:r>
    </w:p>
    <w:p w:rsidR="00E16642" w:rsidRPr="00E16642" w:rsidRDefault="00E16642" w:rsidP="00E16642">
      <w:pPr>
        <w:pStyle w:val="Textoindependiente"/>
        <w:ind w:left="102" w:right="107" w:firstLine="722"/>
        <w:jc w:val="both"/>
        <w:rPr>
          <w:rFonts w:ascii="Helvetica" w:hAnsi="Helvetica"/>
          <w:sz w:val="18"/>
          <w:szCs w:val="18"/>
        </w:rPr>
      </w:pPr>
      <w:bookmarkStart w:id="0" w:name="_GoBack"/>
      <w:bookmarkEnd w:id="0"/>
    </w:p>
    <w:p w:rsidR="00E16642" w:rsidRPr="00E16642" w:rsidRDefault="00E16642" w:rsidP="00E16642">
      <w:pPr>
        <w:pStyle w:val="Ttulo1"/>
        <w:spacing w:before="101"/>
        <w:ind w:right="1334"/>
        <w:jc w:val="center"/>
        <w:rPr>
          <w:rFonts w:ascii="Helvetica" w:hAnsi="Helvetica"/>
          <w:sz w:val="18"/>
          <w:szCs w:val="18"/>
        </w:rPr>
      </w:pPr>
      <w:r w:rsidRPr="00E16642">
        <w:rPr>
          <w:rFonts w:ascii="Helvetica" w:hAnsi="Helvetica"/>
          <w:sz w:val="18"/>
          <w:szCs w:val="18"/>
        </w:rPr>
        <w:t>TITULO V.- DISOLUCIÓN DE LA ENTIDAD</w:t>
      </w:r>
    </w:p>
    <w:p w:rsidR="00E16642" w:rsidRPr="00E16642" w:rsidRDefault="00E16642" w:rsidP="00E16642">
      <w:pPr>
        <w:pStyle w:val="Textoindependiente"/>
        <w:spacing w:before="11"/>
        <w:rPr>
          <w:rFonts w:ascii="Helvetica" w:hAnsi="Helvetica"/>
          <w:b/>
          <w:sz w:val="18"/>
          <w:szCs w:val="18"/>
        </w:rPr>
      </w:pPr>
    </w:p>
    <w:p w:rsidR="00E16642" w:rsidRPr="00E16642" w:rsidRDefault="00E16642" w:rsidP="00E16642">
      <w:pPr>
        <w:pStyle w:val="Textoindependiente"/>
        <w:ind w:left="102" w:right="113"/>
        <w:jc w:val="both"/>
        <w:rPr>
          <w:rFonts w:ascii="Helvetica" w:hAnsi="Helvetica"/>
          <w:sz w:val="18"/>
          <w:szCs w:val="18"/>
        </w:rPr>
      </w:pPr>
      <w:r w:rsidRPr="00E16642">
        <w:rPr>
          <w:rFonts w:ascii="Helvetica" w:hAnsi="Helvetica"/>
          <w:b/>
          <w:sz w:val="18"/>
          <w:szCs w:val="18"/>
        </w:rPr>
        <w:t xml:space="preserve">Artículo 35.- </w:t>
      </w:r>
      <w:r w:rsidRPr="00E16642">
        <w:rPr>
          <w:rFonts w:ascii="Helvetica" w:hAnsi="Helvetica"/>
          <w:sz w:val="18"/>
          <w:szCs w:val="18"/>
        </w:rPr>
        <w:t>La Sociedad, se disolverá por imposibilidad del cumplimiento de sus fines, por no ser necesario el fin para el que fue constituida o por cualquier otra de las causas previstas en el artículo 260 del Texto Refundido de la Ley de Sociedades Anónimas.</w:t>
      </w:r>
    </w:p>
    <w:p w:rsidR="00E16642" w:rsidRPr="00E16642" w:rsidRDefault="00E16642" w:rsidP="00E16642">
      <w:pPr>
        <w:pStyle w:val="Textoindependiente"/>
        <w:spacing w:before="10"/>
        <w:rPr>
          <w:rFonts w:ascii="Helvetica" w:hAnsi="Helvetica"/>
          <w:sz w:val="18"/>
          <w:szCs w:val="18"/>
        </w:rPr>
      </w:pPr>
    </w:p>
    <w:p w:rsidR="00E16642" w:rsidRPr="00E16642" w:rsidRDefault="00E16642" w:rsidP="00E16642">
      <w:pPr>
        <w:pStyle w:val="Textoindependiente"/>
        <w:ind w:left="102" w:right="114"/>
        <w:jc w:val="both"/>
        <w:rPr>
          <w:rFonts w:ascii="Helvetica" w:hAnsi="Helvetica"/>
          <w:sz w:val="18"/>
          <w:szCs w:val="18"/>
        </w:rPr>
      </w:pPr>
      <w:r w:rsidRPr="00E16642">
        <w:rPr>
          <w:rFonts w:ascii="Helvetica" w:hAnsi="Helvetica"/>
          <w:b/>
          <w:sz w:val="18"/>
          <w:szCs w:val="18"/>
        </w:rPr>
        <w:t xml:space="preserve">Artículo 36.- </w:t>
      </w:r>
      <w:r w:rsidRPr="00E16642">
        <w:rPr>
          <w:rFonts w:ascii="Helvetica" w:hAnsi="Helvetica"/>
          <w:sz w:val="18"/>
          <w:szCs w:val="18"/>
        </w:rPr>
        <w:t>Para la disolución de la Entidad, prevista en el artículo precedente, se observarán los requisitos establecidos en el Reglamento de Servicios de las Corporaciones Locales, así como lo preceptuado en el Capítulo IX del Texto Refundido de la Ley de Sociedades</w:t>
      </w:r>
      <w:r w:rsidRPr="00E16642">
        <w:rPr>
          <w:rFonts w:ascii="Helvetica" w:hAnsi="Helvetica"/>
          <w:spacing w:val="-7"/>
          <w:sz w:val="18"/>
          <w:szCs w:val="18"/>
        </w:rPr>
        <w:t xml:space="preserve"> </w:t>
      </w:r>
      <w:r w:rsidRPr="00E16642">
        <w:rPr>
          <w:rFonts w:ascii="Helvetica" w:hAnsi="Helvetica"/>
          <w:sz w:val="18"/>
          <w:szCs w:val="18"/>
        </w:rPr>
        <w:t>Anónimas.</w:t>
      </w:r>
    </w:p>
    <w:p w:rsidR="00E16642" w:rsidRPr="00E16642" w:rsidRDefault="00E16642" w:rsidP="00E16642">
      <w:pPr>
        <w:pStyle w:val="Textoindependiente"/>
        <w:spacing w:before="1"/>
        <w:rPr>
          <w:rFonts w:ascii="Helvetica" w:hAnsi="Helvetica"/>
          <w:sz w:val="18"/>
          <w:szCs w:val="18"/>
        </w:rPr>
      </w:pPr>
    </w:p>
    <w:p w:rsidR="00E16642" w:rsidRPr="00E16642" w:rsidRDefault="00E16642" w:rsidP="00E16642">
      <w:pPr>
        <w:pStyle w:val="Textoindependiente"/>
        <w:spacing w:before="1"/>
        <w:ind w:left="102" w:right="116" w:firstLine="719"/>
        <w:jc w:val="both"/>
        <w:rPr>
          <w:rFonts w:ascii="Helvetica" w:hAnsi="Helvetica"/>
          <w:sz w:val="18"/>
          <w:szCs w:val="18"/>
        </w:rPr>
      </w:pPr>
      <w:r w:rsidRPr="00E16642">
        <w:rPr>
          <w:rFonts w:ascii="Helvetica" w:hAnsi="Helvetica"/>
          <w:b/>
          <w:sz w:val="18"/>
          <w:szCs w:val="18"/>
        </w:rPr>
        <w:t xml:space="preserve">QUINTO. - </w:t>
      </w:r>
      <w:r w:rsidRPr="00E16642">
        <w:rPr>
          <w:rFonts w:ascii="Helvetica" w:hAnsi="Helvetica"/>
          <w:sz w:val="18"/>
          <w:szCs w:val="18"/>
        </w:rPr>
        <w:t>Constituir una sociedad mercantil íntegramente participada por esta Corporación con un capital inicial de 25.000.000 ptas., previos los trámites presupuestarios oportunos.</w:t>
      </w:r>
    </w:p>
    <w:p w:rsidR="00FB22B0" w:rsidRPr="00FB22B0" w:rsidRDefault="00FB22B0" w:rsidP="00FB22B0">
      <w:pPr>
        <w:pStyle w:val="Prrafodelista"/>
        <w:tabs>
          <w:tab w:val="left" w:pos="805"/>
        </w:tabs>
        <w:spacing w:before="242"/>
        <w:ind w:left="821" w:right="118" w:firstLine="0"/>
        <w:rPr>
          <w:rFonts w:ascii="Helvetica" w:hAnsi="Helvetica"/>
          <w:sz w:val="18"/>
          <w:szCs w:val="18"/>
        </w:rPr>
      </w:pPr>
    </w:p>
    <w:p w:rsidR="003E1D90" w:rsidRPr="00FB22B0" w:rsidRDefault="003E1D90" w:rsidP="0019518A">
      <w:pPr>
        <w:tabs>
          <w:tab w:val="left" w:pos="7660"/>
        </w:tabs>
        <w:rPr>
          <w:rFonts w:ascii="Helvetica" w:hAnsi="Helvetica" w:cs="Times New Roman"/>
          <w:sz w:val="18"/>
          <w:szCs w:val="18"/>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9C0788" w:rsidRPr="002C447A" w:rsidRDefault="009C0788" w:rsidP="009C0788">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Default="003E1D90"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Default="002C447A" w:rsidP="0019518A">
      <w:pPr>
        <w:tabs>
          <w:tab w:val="left" w:pos="7660"/>
        </w:tabs>
        <w:rPr>
          <w:rFonts w:ascii="Helvetica" w:hAnsi="Helvetica" w:cs="Times New Roman"/>
        </w:rPr>
      </w:pPr>
    </w:p>
    <w:p w:rsidR="002C447A" w:rsidRPr="002C447A" w:rsidRDefault="002C447A"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p w:rsidR="003E1D90" w:rsidRPr="002C447A" w:rsidRDefault="003E1D90" w:rsidP="0019518A">
      <w:pPr>
        <w:tabs>
          <w:tab w:val="left" w:pos="7660"/>
        </w:tabs>
        <w:rPr>
          <w:rFonts w:ascii="Helvetica" w:hAnsi="Helvetica" w:cs="Times New Roman"/>
        </w:rPr>
      </w:pPr>
    </w:p>
    <w:sectPr w:rsidR="003E1D90" w:rsidRPr="002C447A" w:rsidSect="00A701BC">
      <w:headerReference w:type="default" r:id="rId8"/>
      <w:headerReference w:type="first" r:id="rId9"/>
      <w:pgSz w:w="11907" w:h="16840" w:code="9"/>
      <w:pgMar w:top="2835" w:right="1383"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F2FC2" w:rsidRDefault="00FF2FC2" w:rsidP="00A14C99">
      <w:r>
        <w:separator/>
      </w:r>
    </w:p>
  </w:endnote>
  <w:endnote w:type="continuationSeparator" w:id="0">
    <w:p w:rsidR="00FF2FC2" w:rsidRDefault="00FF2FC2" w:rsidP="00A14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00000007" w:usb1="00000000" w:usb2="00000000" w:usb3="00000000" w:csb0="00000093" w:csb1="00000000"/>
  </w:font>
  <w:font w:name="PT Serif">
    <w:altName w:val="Times New Roman"/>
    <w:charset w:val="00"/>
    <w:family w:val="auto"/>
    <w:pitch w:val="variable"/>
    <w:sig w:usb0="00000001"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F2FC2" w:rsidRDefault="00FF2FC2" w:rsidP="00A14C99">
      <w:r>
        <w:separator/>
      </w:r>
    </w:p>
  </w:footnote>
  <w:footnote w:type="continuationSeparator" w:id="0">
    <w:p w:rsidR="00FF2FC2" w:rsidRDefault="00FF2FC2" w:rsidP="00A14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4C99" w:rsidRDefault="00A14C99" w:rsidP="00EB28D1">
    <w:pPr>
      <w:pStyle w:val="Encabezado"/>
      <w:tabs>
        <w:tab w:val="clear" w:pos="4252"/>
        <w:tab w:val="clear" w:pos="8504"/>
        <w:tab w:val="right" w:pos="8931"/>
      </w:tabs>
    </w:pPr>
    <w:r>
      <w:rPr>
        <w:noProof/>
        <w:lang w:val="es-ES"/>
      </w:rPr>
      <w:drawing>
        <wp:anchor distT="0" distB="0" distL="114300" distR="114300" simplePos="0" relativeHeight="251656192" behindDoc="0" locked="0" layoutInCell="1" allowOverlap="1" wp14:anchorId="0AF4F9D5" wp14:editId="063F5B83">
          <wp:simplePos x="0" y="0"/>
          <wp:positionH relativeFrom="column">
            <wp:posOffset>-4035425</wp:posOffset>
          </wp:positionH>
          <wp:positionV relativeFrom="paragraph">
            <wp:posOffset>-991235</wp:posOffset>
          </wp:positionV>
          <wp:extent cx="10692000" cy="1421678"/>
          <wp:effectExtent l="0" t="0" r="0" b="127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T - ORIG- PAPEL CARTA WORD 2HOJA-03.png"/>
                  <pic:cNvPicPr/>
                </pic:nvPicPr>
                <pic:blipFill>
                  <a:blip r:embed="rId1">
                    <a:extLst>
                      <a:ext uri="{28A0092B-C50C-407E-A947-70E740481C1C}">
                        <a14:useLocalDpi xmlns:a14="http://schemas.microsoft.com/office/drawing/2010/main" val="0"/>
                      </a:ext>
                    </a:extLst>
                  </a:blip>
                  <a:stretch>
                    <a:fillRect/>
                  </a:stretch>
                </pic:blipFill>
                <pic:spPr>
                  <a:xfrm>
                    <a:off x="0" y="0"/>
                    <a:ext cx="10692000" cy="142167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A14C99" w:rsidRDefault="00A14C99">
    <w:pPr>
      <w:pStyle w:val="Encabezado"/>
    </w:pPr>
  </w:p>
  <w:p w:rsidR="00A14C99" w:rsidRDefault="00A14C99">
    <w:pPr>
      <w:pStyle w:val="Encabezado"/>
    </w:pPr>
  </w:p>
  <w:p w:rsidR="00A14C99" w:rsidRDefault="00A14C99">
    <w:pPr>
      <w:pStyle w:val="Encabezado"/>
    </w:pPr>
  </w:p>
  <w:p w:rsidR="00A14C99" w:rsidRDefault="00A14C99">
    <w:pPr>
      <w:pStyle w:val="Encabezado"/>
    </w:pPr>
  </w:p>
  <w:p w:rsidR="00A14C99" w:rsidRDefault="00A14C99">
    <w:pPr>
      <w:pStyle w:val="Encabezado"/>
    </w:pPr>
  </w:p>
  <w:p w:rsidR="00A14C99" w:rsidRDefault="00A14C99">
    <w:pPr>
      <w:pStyle w:val="Encabezado"/>
    </w:pPr>
  </w:p>
  <w:p w:rsidR="00A14C99" w:rsidRDefault="00A14C9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14C99" w:rsidRDefault="00790E2E">
    <w:pPr>
      <w:pStyle w:val="Encabezado"/>
      <w:rPr>
        <w:noProof/>
        <w:lang w:val="es-ES"/>
      </w:rPr>
    </w:pPr>
    <w:r w:rsidRPr="003E1D90">
      <w:rPr>
        <w:noProof/>
        <w:lang w:val="es-ES"/>
      </w:rPr>
      <mc:AlternateContent>
        <mc:Choice Requires="wps">
          <w:drawing>
            <wp:anchor distT="45720" distB="45720" distL="114300" distR="114300" simplePos="0" relativeHeight="251659264" behindDoc="1" locked="0" layoutInCell="1" allowOverlap="1" wp14:anchorId="4A5CFE1F" wp14:editId="6C8DC33A">
              <wp:simplePos x="0" y="0"/>
              <wp:positionH relativeFrom="margin">
                <wp:posOffset>3152775</wp:posOffset>
              </wp:positionH>
              <wp:positionV relativeFrom="topMargin">
                <wp:posOffset>374650</wp:posOffset>
              </wp:positionV>
              <wp:extent cx="3220085" cy="6159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615950"/>
                      </a:xfrm>
                      <a:prstGeom prst="rect">
                        <a:avLst/>
                      </a:prstGeom>
                      <a:solidFill>
                        <a:srgbClr val="FFFFFF"/>
                      </a:solidFill>
                      <a:ln w="9525">
                        <a:noFill/>
                        <a:miter lim="800000"/>
                        <a:headEnd/>
                        <a:tailEnd/>
                      </a:ln>
                    </wps:spPr>
                    <wps:txbx>
                      <w:txbxContent>
                        <w:p w:rsidR="00790E2E" w:rsidRPr="007367CE" w:rsidRDefault="00790E2E" w:rsidP="00790E2E">
                          <w:pPr>
                            <w:ind w:right="-670"/>
                            <w:rPr>
                              <w:rFonts w:ascii="Helvetica" w:hAnsi="Helvetica"/>
                              <w:sz w:val="14"/>
                              <w:szCs w:val="14"/>
                            </w:rPr>
                          </w:pPr>
                          <w:r w:rsidRPr="007367CE">
                            <w:rPr>
                              <w:rFonts w:ascii="Helvetica" w:hAnsi="Helvetica"/>
                              <w:sz w:val="14"/>
                              <w:szCs w:val="14"/>
                            </w:rPr>
                            <w:t>+34 922 568 600</w:t>
                          </w:r>
                          <w:r w:rsidRPr="007367CE">
                            <w:rPr>
                              <w:rFonts w:ascii="Helvetica" w:hAnsi="Helvetica"/>
                              <w:sz w:val="14"/>
                              <w:szCs w:val="14"/>
                            </w:rPr>
                            <w:tab/>
                          </w:r>
                          <w:r w:rsidRPr="007367CE">
                            <w:rPr>
                              <w:rFonts w:ascii="Helvetica" w:hAnsi="Helvetica"/>
                              <w:sz w:val="14"/>
                              <w:szCs w:val="14"/>
                            </w:rPr>
                            <w:tab/>
                          </w:r>
                          <w:r>
                            <w:rPr>
                              <w:rFonts w:ascii="Helvetica" w:hAnsi="Helvetica"/>
                              <w:sz w:val="14"/>
                              <w:szCs w:val="14"/>
                            </w:rPr>
                            <w:t xml:space="preserve">                  </w:t>
                          </w:r>
                          <w:r w:rsidRPr="007367CE">
                            <w:rPr>
                              <w:rFonts w:ascii="Helvetica" w:hAnsi="Helvetica"/>
                              <w:sz w:val="14"/>
                              <w:szCs w:val="14"/>
                            </w:rPr>
                            <w:t>Avda. Constitución, 1</w:t>
                          </w:r>
                        </w:p>
                        <w:p w:rsidR="00790E2E" w:rsidRPr="007367CE" w:rsidRDefault="00790E2E" w:rsidP="00790E2E">
                          <w:pPr>
                            <w:rPr>
                              <w:rFonts w:ascii="Helvetica" w:hAnsi="Helvetica"/>
                              <w:sz w:val="14"/>
                              <w:szCs w:val="14"/>
                            </w:rPr>
                          </w:pPr>
                          <w:r w:rsidRPr="007367CE">
                            <w:rPr>
                              <w:rFonts w:ascii="Helvetica" w:hAnsi="Helvetica"/>
                              <w:sz w:val="14"/>
                              <w:szCs w:val="14"/>
                            </w:rPr>
                            <w:t>+34 922 568</w:t>
                          </w:r>
                          <w:r>
                            <w:rPr>
                              <w:rFonts w:ascii="Helvetica" w:hAnsi="Helvetica"/>
                              <w:sz w:val="14"/>
                              <w:szCs w:val="14"/>
                            </w:rPr>
                            <w:t xml:space="preserve"> 622</w:t>
                          </w:r>
                          <w:r w:rsidRPr="007367CE">
                            <w:rPr>
                              <w:rFonts w:ascii="Helvetica" w:hAnsi="Helvetica"/>
                              <w:sz w:val="14"/>
                              <w:szCs w:val="14"/>
                            </w:rPr>
                            <w:tab/>
                          </w:r>
                          <w:r>
                            <w:rPr>
                              <w:rFonts w:ascii="Helvetica" w:hAnsi="Helvetica"/>
                              <w:sz w:val="14"/>
                              <w:szCs w:val="14"/>
                            </w:rPr>
                            <w:t xml:space="preserve">                                    </w:t>
                          </w:r>
                          <w:r w:rsidRPr="007367CE">
                            <w:rPr>
                              <w:rFonts w:ascii="Helvetica" w:hAnsi="Helvetica"/>
                              <w:sz w:val="14"/>
                              <w:szCs w:val="14"/>
                            </w:rPr>
                            <w:t>38003 Santa Cruz de Tenerife</w:t>
                          </w:r>
                          <w:r w:rsidRPr="007367CE">
                            <w:rPr>
                              <w:rFonts w:ascii="Helvetica" w:hAnsi="Helvetica"/>
                              <w:sz w:val="14"/>
                              <w:szCs w:val="14"/>
                            </w:rPr>
                            <w:br/>
                          </w:r>
                          <w:r>
                            <w:rPr>
                              <w:rFonts w:ascii="Helvetica" w:hAnsi="Helvetica"/>
                              <w:sz w:val="14"/>
                              <w:szCs w:val="14"/>
                            </w:rPr>
                            <w:t>contratacion</w:t>
                          </w:r>
                          <w:r w:rsidRPr="007367CE">
                            <w:rPr>
                              <w:rFonts w:ascii="Helvetica" w:hAnsi="Helvetica"/>
                              <w:sz w:val="14"/>
                              <w:szCs w:val="14"/>
                            </w:rPr>
                            <w:t>@auditoridetenerife.com</w:t>
                          </w:r>
                          <w:r w:rsidRPr="007367CE">
                            <w:rPr>
                              <w:rFonts w:ascii="Helvetica" w:hAnsi="Helvetica"/>
                              <w:sz w:val="14"/>
                              <w:szCs w:val="14"/>
                            </w:rPr>
                            <w:tab/>
                            <w:t>www.auditoriodetenerife.com</w:t>
                          </w:r>
                        </w:p>
                        <w:p w:rsidR="00790E2E" w:rsidRDefault="00790E2E" w:rsidP="00790E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CFE1F" id="_x0000_t202" coordsize="21600,21600" o:spt="202" path="m,l,21600r21600,l21600,xe">
              <v:stroke joinstyle="miter"/>
              <v:path gradientshapeok="t" o:connecttype="rect"/>
            </v:shapetype>
            <v:shape id="Cuadro de texto 2" o:spid="_x0000_s1026" type="#_x0000_t202" style="position:absolute;margin-left:248.25pt;margin-top:29.5pt;width:253.55pt;height:4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" stroked="f">
              <v:textbox>
                <w:txbxContent>
                  <w:p w:rsidR="00790E2E" w:rsidRPr="007367CE" w:rsidRDefault="00790E2E" w:rsidP="00790E2E">
                    <w:pPr>
                      <w:ind w:right="-670"/>
                      <w:rPr>
                        <w:rFonts w:ascii="Helvetica" w:hAnsi="Helvetica"/>
                        <w:sz w:val="14"/>
                        <w:szCs w:val="14"/>
                      </w:rPr>
                    </w:pPr>
                    <w:r w:rsidRPr="007367CE">
                      <w:rPr>
                        <w:rFonts w:ascii="Helvetica" w:hAnsi="Helvetica"/>
                        <w:sz w:val="14"/>
                        <w:szCs w:val="14"/>
                      </w:rPr>
                      <w:t>+34 922 568 600</w:t>
                    </w:r>
                    <w:r w:rsidRPr="007367CE">
                      <w:rPr>
                        <w:rFonts w:ascii="Helvetica" w:hAnsi="Helvetica"/>
                        <w:sz w:val="14"/>
                        <w:szCs w:val="14"/>
                      </w:rPr>
                      <w:tab/>
                    </w:r>
                    <w:r w:rsidRPr="007367CE">
                      <w:rPr>
                        <w:rFonts w:ascii="Helvetica" w:hAnsi="Helvetica"/>
                        <w:sz w:val="14"/>
                        <w:szCs w:val="14"/>
                      </w:rPr>
                      <w:tab/>
                    </w:r>
                    <w:r>
                      <w:rPr>
                        <w:rFonts w:ascii="Helvetica" w:hAnsi="Helvetica"/>
                        <w:sz w:val="14"/>
                        <w:szCs w:val="14"/>
                      </w:rPr>
                      <w:t xml:space="preserve">                  </w:t>
                    </w:r>
                    <w:r w:rsidRPr="007367CE">
                      <w:rPr>
                        <w:rFonts w:ascii="Helvetica" w:hAnsi="Helvetica"/>
                        <w:sz w:val="14"/>
                        <w:szCs w:val="14"/>
                      </w:rPr>
                      <w:t>Avda. Constitución, 1</w:t>
                    </w:r>
                  </w:p>
                  <w:p w:rsidR="00790E2E" w:rsidRPr="007367CE" w:rsidRDefault="00790E2E" w:rsidP="00790E2E">
                    <w:pPr>
                      <w:rPr>
                        <w:rFonts w:ascii="Helvetica" w:hAnsi="Helvetica"/>
                        <w:sz w:val="14"/>
                        <w:szCs w:val="14"/>
                      </w:rPr>
                    </w:pPr>
                    <w:r w:rsidRPr="007367CE">
                      <w:rPr>
                        <w:rFonts w:ascii="Helvetica" w:hAnsi="Helvetica"/>
                        <w:sz w:val="14"/>
                        <w:szCs w:val="14"/>
                      </w:rPr>
                      <w:t>+34 922 568</w:t>
                    </w:r>
                    <w:r>
                      <w:rPr>
                        <w:rFonts w:ascii="Helvetica" w:hAnsi="Helvetica"/>
                        <w:sz w:val="14"/>
                        <w:szCs w:val="14"/>
                      </w:rPr>
                      <w:t xml:space="preserve"> 622</w:t>
                    </w:r>
                    <w:r w:rsidRPr="007367CE">
                      <w:rPr>
                        <w:rFonts w:ascii="Helvetica" w:hAnsi="Helvetica"/>
                        <w:sz w:val="14"/>
                        <w:szCs w:val="14"/>
                      </w:rPr>
                      <w:tab/>
                    </w:r>
                    <w:r>
                      <w:rPr>
                        <w:rFonts w:ascii="Helvetica" w:hAnsi="Helvetica"/>
                        <w:sz w:val="14"/>
                        <w:szCs w:val="14"/>
                      </w:rPr>
                      <w:t xml:space="preserve">                                    </w:t>
                    </w:r>
                    <w:r w:rsidRPr="007367CE">
                      <w:rPr>
                        <w:rFonts w:ascii="Helvetica" w:hAnsi="Helvetica"/>
                        <w:sz w:val="14"/>
                        <w:szCs w:val="14"/>
                      </w:rPr>
                      <w:t>38003 Santa Cruz de Tenerife</w:t>
                    </w:r>
                    <w:r w:rsidRPr="007367CE">
                      <w:rPr>
                        <w:rFonts w:ascii="Helvetica" w:hAnsi="Helvetica"/>
                        <w:sz w:val="14"/>
                        <w:szCs w:val="14"/>
                      </w:rPr>
                      <w:br/>
                    </w:r>
                    <w:r>
                      <w:rPr>
                        <w:rFonts w:ascii="Helvetica" w:hAnsi="Helvetica"/>
                        <w:sz w:val="14"/>
                        <w:szCs w:val="14"/>
                      </w:rPr>
                      <w:t>contratacion</w:t>
                    </w:r>
                    <w:r w:rsidRPr="007367CE">
                      <w:rPr>
                        <w:rFonts w:ascii="Helvetica" w:hAnsi="Helvetica"/>
                        <w:sz w:val="14"/>
                        <w:szCs w:val="14"/>
                      </w:rPr>
                      <w:t>@auditoridetenerife.com</w:t>
                    </w:r>
                    <w:r w:rsidRPr="007367CE">
                      <w:rPr>
                        <w:rFonts w:ascii="Helvetica" w:hAnsi="Helvetica"/>
                        <w:sz w:val="14"/>
                        <w:szCs w:val="14"/>
                      </w:rPr>
                      <w:tab/>
                      <w:t>www.auditoriodetenerife.com</w:t>
                    </w:r>
                  </w:p>
                  <w:p w:rsidR="00790E2E" w:rsidRDefault="00790E2E" w:rsidP="00790E2E"/>
                </w:txbxContent>
              </v:textbox>
              <w10:wrap anchorx="margin" anchory="margin"/>
            </v:shape>
          </w:pict>
        </mc:Fallback>
      </mc:AlternateContent>
    </w:r>
    <w:r w:rsidR="00616596">
      <w:rPr>
        <w:noProof/>
        <w:lang w:val="es-ES"/>
      </w:rPr>
      <w:drawing>
        <wp:anchor distT="0" distB="0" distL="114300" distR="114300" simplePos="0" relativeHeight="251657216" behindDoc="1" locked="0" layoutInCell="1" allowOverlap="1" wp14:editId="64CEA912">
          <wp:simplePos x="0" y="0"/>
          <wp:positionH relativeFrom="margin">
            <wp:posOffset>-222250</wp:posOffset>
          </wp:positionH>
          <wp:positionV relativeFrom="paragraph">
            <wp:posOffset>-200025</wp:posOffset>
          </wp:positionV>
          <wp:extent cx="3042285" cy="638175"/>
          <wp:effectExtent l="0" t="0" r="571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228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4C99" w:rsidRDefault="00A14C99">
    <w:pPr>
      <w:pStyle w:val="Encabezado"/>
      <w:rPr>
        <w:noProof/>
        <w:lang w:val="es-ES"/>
      </w:rPr>
    </w:pPr>
  </w:p>
  <w:p w:rsidR="00A14C99" w:rsidRDefault="00A14C99">
    <w:pPr>
      <w:pStyle w:val="Encabezado"/>
      <w:rPr>
        <w:noProof/>
        <w:lang w:val="es-ES"/>
      </w:rPr>
    </w:pPr>
  </w:p>
  <w:p w:rsidR="00A14C99" w:rsidRDefault="00A14C99">
    <w:pPr>
      <w:pStyle w:val="Encabezado"/>
      <w:rPr>
        <w:noProof/>
        <w:lang w:val="es-ES"/>
      </w:rPr>
    </w:pPr>
  </w:p>
  <w:p w:rsidR="00A14C99" w:rsidRDefault="00A14C99">
    <w:pPr>
      <w:pStyle w:val="Encabezado"/>
      <w:rPr>
        <w:noProof/>
        <w:lang w:val="es-ES"/>
      </w:rPr>
    </w:pPr>
  </w:p>
  <w:p w:rsidR="00A14C99" w:rsidRDefault="00A14C99">
    <w:pPr>
      <w:pStyle w:val="Encabezado"/>
      <w:rPr>
        <w:noProof/>
        <w:lang w:val="es-ES"/>
      </w:rPr>
    </w:pPr>
  </w:p>
  <w:p w:rsidR="00A14C99" w:rsidRDefault="00A14C99">
    <w:pPr>
      <w:pStyle w:val="Encabezado"/>
      <w:rPr>
        <w:noProof/>
        <w:lang w:val="es-ES"/>
      </w:rPr>
    </w:pPr>
  </w:p>
  <w:p w:rsidR="00A14C99" w:rsidRDefault="00A14C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60272"/>
    <w:multiLevelType w:val="hybridMultilevel"/>
    <w:tmpl w:val="01706F0A"/>
    <w:lvl w:ilvl="0" w:tplc="46D4C56E">
      <w:start w:val="1"/>
      <w:numFmt w:val="lowerLetter"/>
      <w:lvlText w:val="%1)"/>
      <w:lvlJc w:val="left"/>
      <w:pPr>
        <w:ind w:left="1062" w:hanging="360"/>
        <w:jc w:val="left"/>
      </w:pPr>
      <w:rPr>
        <w:rFonts w:ascii="Trebuchet MS" w:eastAsia="Trebuchet MS" w:hAnsi="Trebuchet MS" w:cs="Trebuchet MS" w:hint="default"/>
        <w:spacing w:val="-3"/>
        <w:w w:val="100"/>
        <w:sz w:val="24"/>
        <w:szCs w:val="24"/>
        <w:lang w:val="es-ES" w:eastAsia="en-US" w:bidi="ar-SA"/>
      </w:rPr>
    </w:lvl>
    <w:lvl w:ilvl="1" w:tplc="97841A72">
      <w:numFmt w:val="bullet"/>
      <w:lvlText w:val="•"/>
      <w:lvlJc w:val="left"/>
      <w:pPr>
        <w:ind w:left="1881" w:hanging="360"/>
      </w:pPr>
      <w:rPr>
        <w:rFonts w:hint="default"/>
        <w:lang w:val="es-ES" w:eastAsia="en-US" w:bidi="ar-SA"/>
      </w:rPr>
    </w:lvl>
    <w:lvl w:ilvl="2" w:tplc="D1449412">
      <w:numFmt w:val="bullet"/>
      <w:lvlText w:val="•"/>
      <w:lvlJc w:val="left"/>
      <w:pPr>
        <w:ind w:left="2703" w:hanging="360"/>
      </w:pPr>
      <w:rPr>
        <w:rFonts w:hint="default"/>
        <w:lang w:val="es-ES" w:eastAsia="en-US" w:bidi="ar-SA"/>
      </w:rPr>
    </w:lvl>
    <w:lvl w:ilvl="3" w:tplc="E4540616">
      <w:numFmt w:val="bullet"/>
      <w:lvlText w:val="•"/>
      <w:lvlJc w:val="left"/>
      <w:pPr>
        <w:ind w:left="3525" w:hanging="360"/>
      </w:pPr>
      <w:rPr>
        <w:rFonts w:hint="default"/>
        <w:lang w:val="es-ES" w:eastAsia="en-US" w:bidi="ar-SA"/>
      </w:rPr>
    </w:lvl>
    <w:lvl w:ilvl="4" w:tplc="B4BE623E">
      <w:numFmt w:val="bullet"/>
      <w:lvlText w:val="•"/>
      <w:lvlJc w:val="left"/>
      <w:pPr>
        <w:ind w:left="4347" w:hanging="360"/>
      </w:pPr>
      <w:rPr>
        <w:rFonts w:hint="default"/>
        <w:lang w:val="es-ES" w:eastAsia="en-US" w:bidi="ar-SA"/>
      </w:rPr>
    </w:lvl>
    <w:lvl w:ilvl="5" w:tplc="703ABD54">
      <w:numFmt w:val="bullet"/>
      <w:lvlText w:val="•"/>
      <w:lvlJc w:val="left"/>
      <w:pPr>
        <w:ind w:left="5169" w:hanging="360"/>
      </w:pPr>
      <w:rPr>
        <w:rFonts w:hint="default"/>
        <w:lang w:val="es-ES" w:eastAsia="en-US" w:bidi="ar-SA"/>
      </w:rPr>
    </w:lvl>
    <w:lvl w:ilvl="6" w:tplc="F418F990">
      <w:numFmt w:val="bullet"/>
      <w:lvlText w:val="•"/>
      <w:lvlJc w:val="left"/>
      <w:pPr>
        <w:ind w:left="5991" w:hanging="360"/>
      </w:pPr>
      <w:rPr>
        <w:rFonts w:hint="default"/>
        <w:lang w:val="es-ES" w:eastAsia="en-US" w:bidi="ar-SA"/>
      </w:rPr>
    </w:lvl>
    <w:lvl w:ilvl="7" w:tplc="CAEA2E1E">
      <w:numFmt w:val="bullet"/>
      <w:lvlText w:val="•"/>
      <w:lvlJc w:val="left"/>
      <w:pPr>
        <w:ind w:left="6813" w:hanging="360"/>
      </w:pPr>
      <w:rPr>
        <w:rFonts w:hint="default"/>
        <w:lang w:val="es-ES" w:eastAsia="en-US" w:bidi="ar-SA"/>
      </w:rPr>
    </w:lvl>
    <w:lvl w:ilvl="8" w:tplc="7E142A6C">
      <w:numFmt w:val="bullet"/>
      <w:lvlText w:val="•"/>
      <w:lvlJc w:val="left"/>
      <w:pPr>
        <w:ind w:left="7635" w:hanging="360"/>
      </w:pPr>
      <w:rPr>
        <w:rFonts w:hint="default"/>
        <w:lang w:val="es-ES" w:eastAsia="en-US" w:bidi="ar-SA"/>
      </w:rPr>
    </w:lvl>
  </w:abstractNum>
  <w:abstractNum w:abstractNumId="1" w15:restartNumberingAfterBreak="0">
    <w:nsid w:val="36B1686B"/>
    <w:multiLevelType w:val="hybridMultilevel"/>
    <w:tmpl w:val="56185A3A"/>
    <w:lvl w:ilvl="0" w:tplc="C262A4AE">
      <w:start w:val="1"/>
      <w:numFmt w:val="lowerLetter"/>
      <w:lvlText w:val="%1)"/>
      <w:lvlJc w:val="left"/>
      <w:pPr>
        <w:ind w:left="822" w:hanging="360"/>
        <w:jc w:val="left"/>
      </w:pPr>
      <w:rPr>
        <w:rFonts w:ascii="Trebuchet MS" w:eastAsia="Trebuchet MS" w:hAnsi="Trebuchet MS" w:cs="Trebuchet MS" w:hint="default"/>
        <w:spacing w:val="-3"/>
        <w:w w:val="100"/>
        <w:sz w:val="24"/>
        <w:szCs w:val="24"/>
        <w:lang w:val="es-ES" w:eastAsia="en-US" w:bidi="ar-SA"/>
      </w:rPr>
    </w:lvl>
    <w:lvl w:ilvl="1" w:tplc="251CF10E">
      <w:numFmt w:val="bullet"/>
      <w:lvlText w:val="-"/>
      <w:lvlJc w:val="left"/>
      <w:pPr>
        <w:ind w:left="1542" w:hanging="360"/>
      </w:pPr>
      <w:rPr>
        <w:rFonts w:ascii="Trebuchet MS" w:eastAsia="Trebuchet MS" w:hAnsi="Trebuchet MS" w:cs="Trebuchet MS" w:hint="default"/>
        <w:spacing w:val="-18"/>
        <w:w w:val="100"/>
        <w:sz w:val="24"/>
        <w:szCs w:val="24"/>
        <w:lang w:val="es-ES" w:eastAsia="en-US" w:bidi="ar-SA"/>
      </w:rPr>
    </w:lvl>
    <w:lvl w:ilvl="2" w:tplc="49F49F44">
      <w:numFmt w:val="bullet"/>
      <w:lvlText w:val="•"/>
      <w:lvlJc w:val="left"/>
      <w:pPr>
        <w:ind w:left="2399" w:hanging="360"/>
      </w:pPr>
      <w:rPr>
        <w:rFonts w:hint="default"/>
        <w:lang w:val="es-ES" w:eastAsia="en-US" w:bidi="ar-SA"/>
      </w:rPr>
    </w:lvl>
    <w:lvl w:ilvl="3" w:tplc="9CE0B928">
      <w:numFmt w:val="bullet"/>
      <w:lvlText w:val="•"/>
      <w:lvlJc w:val="left"/>
      <w:pPr>
        <w:ind w:left="3259" w:hanging="360"/>
      </w:pPr>
      <w:rPr>
        <w:rFonts w:hint="default"/>
        <w:lang w:val="es-ES" w:eastAsia="en-US" w:bidi="ar-SA"/>
      </w:rPr>
    </w:lvl>
    <w:lvl w:ilvl="4" w:tplc="B538A8F2">
      <w:numFmt w:val="bullet"/>
      <w:lvlText w:val="•"/>
      <w:lvlJc w:val="left"/>
      <w:pPr>
        <w:ind w:left="4119" w:hanging="360"/>
      </w:pPr>
      <w:rPr>
        <w:rFonts w:hint="default"/>
        <w:lang w:val="es-ES" w:eastAsia="en-US" w:bidi="ar-SA"/>
      </w:rPr>
    </w:lvl>
    <w:lvl w:ilvl="5" w:tplc="BAC24ACC">
      <w:numFmt w:val="bullet"/>
      <w:lvlText w:val="•"/>
      <w:lvlJc w:val="left"/>
      <w:pPr>
        <w:ind w:left="4979" w:hanging="360"/>
      </w:pPr>
      <w:rPr>
        <w:rFonts w:hint="default"/>
        <w:lang w:val="es-ES" w:eastAsia="en-US" w:bidi="ar-SA"/>
      </w:rPr>
    </w:lvl>
    <w:lvl w:ilvl="6" w:tplc="E84C6974">
      <w:numFmt w:val="bullet"/>
      <w:lvlText w:val="•"/>
      <w:lvlJc w:val="left"/>
      <w:pPr>
        <w:ind w:left="5839" w:hanging="360"/>
      </w:pPr>
      <w:rPr>
        <w:rFonts w:hint="default"/>
        <w:lang w:val="es-ES" w:eastAsia="en-US" w:bidi="ar-SA"/>
      </w:rPr>
    </w:lvl>
    <w:lvl w:ilvl="7" w:tplc="DFB8259E">
      <w:numFmt w:val="bullet"/>
      <w:lvlText w:val="•"/>
      <w:lvlJc w:val="left"/>
      <w:pPr>
        <w:ind w:left="6699" w:hanging="360"/>
      </w:pPr>
      <w:rPr>
        <w:rFonts w:hint="default"/>
        <w:lang w:val="es-ES" w:eastAsia="en-US" w:bidi="ar-SA"/>
      </w:rPr>
    </w:lvl>
    <w:lvl w:ilvl="8" w:tplc="903497A6">
      <w:numFmt w:val="bullet"/>
      <w:lvlText w:val="•"/>
      <w:lvlJc w:val="left"/>
      <w:pPr>
        <w:ind w:left="7559" w:hanging="360"/>
      </w:pPr>
      <w:rPr>
        <w:rFonts w:hint="default"/>
        <w:lang w:val="es-ES" w:eastAsia="en-US" w:bidi="ar-SA"/>
      </w:rPr>
    </w:lvl>
  </w:abstractNum>
  <w:abstractNum w:abstractNumId="2" w15:restartNumberingAfterBreak="0">
    <w:nsid w:val="628D0D3C"/>
    <w:multiLevelType w:val="hybridMultilevel"/>
    <w:tmpl w:val="D812D7F8"/>
    <w:lvl w:ilvl="0" w:tplc="BCDA7306">
      <w:start w:val="1"/>
      <w:numFmt w:val="lowerLetter"/>
      <w:lvlText w:val="%1)"/>
      <w:lvlJc w:val="left"/>
      <w:pPr>
        <w:ind w:left="1062" w:hanging="360"/>
        <w:jc w:val="left"/>
      </w:pPr>
      <w:rPr>
        <w:rFonts w:ascii="Trebuchet MS" w:eastAsia="Trebuchet MS" w:hAnsi="Trebuchet MS" w:cs="Trebuchet MS" w:hint="default"/>
        <w:spacing w:val="-4"/>
        <w:w w:val="100"/>
        <w:sz w:val="24"/>
        <w:szCs w:val="24"/>
        <w:lang w:val="es-ES" w:eastAsia="en-US" w:bidi="ar-SA"/>
      </w:rPr>
    </w:lvl>
    <w:lvl w:ilvl="1" w:tplc="4578876A">
      <w:numFmt w:val="bullet"/>
      <w:lvlText w:val="•"/>
      <w:lvlJc w:val="left"/>
      <w:pPr>
        <w:ind w:left="1881" w:hanging="360"/>
      </w:pPr>
      <w:rPr>
        <w:rFonts w:hint="default"/>
        <w:lang w:val="es-ES" w:eastAsia="en-US" w:bidi="ar-SA"/>
      </w:rPr>
    </w:lvl>
    <w:lvl w:ilvl="2" w:tplc="8DB02518">
      <w:numFmt w:val="bullet"/>
      <w:lvlText w:val="•"/>
      <w:lvlJc w:val="left"/>
      <w:pPr>
        <w:ind w:left="2703" w:hanging="360"/>
      </w:pPr>
      <w:rPr>
        <w:rFonts w:hint="default"/>
        <w:lang w:val="es-ES" w:eastAsia="en-US" w:bidi="ar-SA"/>
      </w:rPr>
    </w:lvl>
    <w:lvl w:ilvl="3" w:tplc="653AB962">
      <w:numFmt w:val="bullet"/>
      <w:lvlText w:val="•"/>
      <w:lvlJc w:val="left"/>
      <w:pPr>
        <w:ind w:left="3525" w:hanging="360"/>
      </w:pPr>
      <w:rPr>
        <w:rFonts w:hint="default"/>
        <w:lang w:val="es-ES" w:eastAsia="en-US" w:bidi="ar-SA"/>
      </w:rPr>
    </w:lvl>
    <w:lvl w:ilvl="4" w:tplc="61AC8AEC">
      <w:numFmt w:val="bullet"/>
      <w:lvlText w:val="•"/>
      <w:lvlJc w:val="left"/>
      <w:pPr>
        <w:ind w:left="4347" w:hanging="360"/>
      </w:pPr>
      <w:rPr>
        <w:rFonts w:hint="default"/>
        <w:lang w:val="es-ES" w:eastAsia="en-US" w:bidi="ar-SA"/>
      </w:rPr>
    </w:lvl>
    <w:lvl w:ilvl="5" w:tplc="ECD06D5C">
      <w:numFmt w:val="bullet"/>
      <w:lvlText w:val="•"/>
      <w:lvlJc w:val="left"/>
      <w:pPr>
        <w:ind w:left="5169" w:hanging="360"/>
      </w:pPr>
      <w:rPr>
        <w:rFonts w:hint="default"/>
        <w:lang w:val="es-ES" w:eastAsia="en-US" w:bidi="ar-SA"/>
      </w:rPr>
    </w:lvl>
    <w:lvl w:ilvl="6" w:tplc="C7C69A1C">
      <w:numFmt w:val="bullet"/>
      <w:lvlText w:val="•"/>
      <w:lvlJc w:val="left"/>
      <w:pPr>
        <w:ind w:left="5991" w:hanging="360"/>
      </w:pPr>
      <w:rPr>
        <w:rFonts w:hint="default"/>
        <w:lang w:val="es-ES" w:eastAsia="en-US" w:bidi="ar-SA"/>
      </w:rPr>
    </w:lvl>
    <w:lvl w:ilvl="7" w:tplc="D432238E">
      <w:numFmt w:val="bullet"/>
      <w:lvlText w:val="•"/>
      <w:lvlJc w:val="left"/>
      <w:pPr>
        <w:ind w:left="6813" w:hanging="360"/>
      </w:pPr>
      <w:rPr>
        <w:rFonts w:hint="default"/>
        <w:lang w:val="es-ES" w:eastAsia="en-US" w:bidi="ar-SA"/>
      </w:rPr>
    </w:lvl>
    <w:lvl w:ilvl="8" w:tplc="4CF6DD58">
      <w:numFmt w:val="bullet"/>
      <w:lvlText w:val="•"/>
      <w:lvlJc w:val="left"/>
      <w:pPr>
        <w:ind w:left="7635" w:hanging="360"/>
      </w:pPr>
      <w:rPr>
        <w:rFonts w:hint="default"/>
        <w:lang w:val="es-ES" w:eastAsia="en-US" w:bidi="ar-SA"/>
      </w:rPr>
    </w:lvl>
  </w:abstractNum>
  <w:abstractNum w:abstractNumId="3" w15:restartNumberingAfterBreak="0">
    <w:nsid w:val="69716A11"/>
    <w:multiLevelType w:val="hybridMultilevel"/>
    <w:tmpl w:val="D7267DEA"/>
    <w:lvl w:ilvl="0" w:tplc="EEA6DBD2">
      <w:start w:val="1"/>
      <w:numFmt w:val="lowerLetter"/>
      <w:lvlText w:val="%1)"/>
      <w:lvlJc w:val="left"/>
      <w:pPr>
        <w:ind w:left="1062" w:hanging="360"/>
        <w:jc w:val="left"/>
      </w:pPr>
      <w:rPr>
        <w:rFonts w:ascii="Trebuchet MS" w:eastAsia="Trebuchet MS" w:hAnsi="Trebuchet MS" w:cs="Trebuchet MS" w:hint="default"/>
        <w:spacing w:val="-4"/>
        <w:w w:val="100"/>
        <w:sz w:val="24"/>
        <w:szCs w:val="24"/>
        <w:lang w:val="es-ES" w:eastAsia="en-US" w:bidi="ar-SA"/>
      </w:rPr>
    </w:lvl>
    <w:lvl w:ilvl="1" w:tplc="C266462C">
      <w:numFmt w:val="bullet"/>
      <w:lvlText w:val="•"/>
      <w:lvlJc w:val="left"/>
      <w:pPr>
        <w:ind w:left="1881" w:hanging="360"/>
      </w:pPr>
      <w:rPr>
        <w:rFonts w:hint="default"/>
        <w:lang w:val="es-ES" w:eastAsia="en-US" w:bidi="ar-SA"/>
      </w:rPr>
    </w:lvl>
    <w:lvl w:ilvl="2" w:tplc="7A4060C2">
      <w:numFmt w:val="bullet"/>
      <w:lvlText w:val="•"/>
      <w:lvlJc w:val="left"/>
      <w:pPr>
        <w:ind w:left="2703" w:hanging="360"/>
      </w:pPr>
      <w:rPr>
        <w:rFonts w:hint="default"/>
        <w:lang w:val="es-ES" w:eastAsia="en-US" w:bidi="ar-SA"/>
      </w:rPr>
    </w:lvl>
    <w:lvl w:ilvl="3" w:tplc="509AA15C">
      <w:numFmt w:val="bullet"/>
      <w:lvlText w:val="•"/>
      <w:lvlJc w:val="left"/>
      <w:pPr>
        <w:ind w:left="3525" w:hanging="360"/>
      </w:pPr>
      <w:rPr>
        <w:rFonts w:hint="default"/>
        <w:lang w:val="es-ES" w:eastAsia="en-US" w:bidi="ar-SA"/>
      </w:rPr>
    </w:lvl>
    <w:lvl w:ilvl="4" w:tplc="F7FE96F8">
      <w:numFmt w:val="bullet"/>
      <w:lvlText w:val="•"/>
      <w:lvlJc w:val="left"/>
      <w:pPr>
        <w:ind w:left="4347" w:hanging="360"/>
      </w:pPr>
      <w:rPr>
        <w:rFonts w:hint="default"/>
        <w:lang w:val="es-ES" w:eastAsia="en-US" w:bidi="ar-SA"/>
      </w:rPr>
    </w:lvl>
    <w:lvl w:ilvl="5" w:tplc="3D86B5C8">
      <w:numFmt w:val="bullet"/>
      <w:lvlText w:val="•"/>
      <w:lvlJc w:val="left"/>
      <w:pPr>
        <w:ind w:left="5169" w:hanging="360"/>
      </w:pPr>
      <w:rPr>
        <w:rFonts w:hint="default"/>
        <w:lang w:val="es-ES" w:eastAsia="en-US" w:bidi="ar-SA"/>
      </w:rPr>
    </w:lvl>
    <w:lvl w:ilvl="6" w:tplc="2BD87ABC">
      <w:numFmt w:val="bullet"/>
      <w:lvlText w:val="•"/>
      <w:lvlJc w:val="left"/>
      <w:pPr>
        <w:ind w:left="5991" w:hanging="360"/>
      </w:pPr>
      <w:rPr>
        <w:rFonts w:hint="default"/>
        <w:lang w:val="es-ES" w:eastAsia="en-US" w:bidi="ar-SA"/>
      </w:rPr>
    </w:lvl>
    <w:lvl w:ilvl="7" w:tplc="1E6A390A">
      <w:numFmt w:val="bullet"/>
      <w:lvlText w:val="•"/>
      <w:lvlJc w:val="left"/>
      <w:pPr>
        <w:ind w:left="6813" w:hanging="360"/>
      </w:pPr>
      <w:rPr>
        <w:rFonts w:hint="default"/>
        <w:lang w:val="es-ES" w:eastAsia="en-US" w:bidi="ar-SA"/>
      </w:rPr>
    </w:lvl>
    <w:lvl w:ilvl="8" w:tplc="81226622">
      <w:numFmt w:val="bullet"/>
      <w:lvlText w:val="•"/>
      <w:lvlJc w:val="left"/>
      <w:pPr>
        <w:ind w:left="7635" w:hanging="360"/>
      </w:pPr>
      <w:rPr>
        <w:rFonts w:hint="default"/>
        <w:lang w:val="es-ES" w:eastAsia="en-US" w:bidi="ar-SA"/>
      </w:rPr>
    </w:lvl>
  </w:abstractNum>
  <w:abstractNum w:abstractNumId="4" w15:restartNumberingAfterBreak="0">
    <w:nsid w:val="724D54A2"/>
    <w:multiLevelType w:val="hybridMultilevel"/>
    <w:tmpl w:val="204091F0"/>
    <w:lvl w:ilvl="0" w:tplc="27809C3E">
      <w:start w:val="1"/>
      <w:numFmt w:val="lowerLetter"/>
      <w:lvlText w:val="%1)"/>
      <w:lvlJc w:val="left"/>
      <w:pPr>
        <w:ind w:left="1062" w:hanging="360"/>
        <w:jc w:val="left"/>
      </w:pPr>
      <w:rPr>
        <w:rFonts w:ascii="Trebuchet MS" w:eastAsia="Trebuchet MS" w:hAnsi="Trebuchet MS" w:cs="Trebuchet MS" w:hint="default"/>
        <w:spacing w:val="-7"/>
        <w:w w:val="100"/>
        <w:sz w:val="24"/>
        <w:szCs w:val="24"/>
        <w:lang w:val="es-ES" w:eastAsia="en-US" w:bidi="ar-SA"/>
      </w:rPr>
    </w:lvl>
    <w:lvl w:ilvl="1" w:tplc="A4D04BDE">
      <w:numFmt w:val="bullet"/>
      <w:lvlText w:val="•"/>
      <w:lvlJc w:val="left"/>
      <w:pPr>
        <w:ind w:left="1881" w:hanging="360"/>
      </w:pPr>
      <w:rPr>
        <w:rFonts w:hint="default"/>
        <w:lang w:val="es-ES" w:eastAsia="en-US" w:bidi="ar-SA"/>
      </w:rPr>
    </w:lvl>
    <w:lvl w:ilvl="2" w:tplc="0386AA58">
      <w:numFmt w:val="bullet"/>
      <w:lvlText w:val="•"/>
      <w:lvlJc w:val="left"/>
      <w:pPr>
        <w:ind w:left="2703" w:hanging="360"/>
      </w:pPr>
      <w:rPr>
        <w:rFonts w:hint="default"/>
        <w:lang w:val="es-ES" w:eastAsia="en-US" w:bidi="ar-SA"/>
      </w:rPr>
    </w:lvl>
    <w:lvl w:ilvl="3" w:tplc="80CEDD98">
      <w:numFmt w:val="bullet"/>
      <w:lvlText w:val="•"/>
      <w:lvlJc w:val="left"/>
      <w:pPr>
        <w:ind w:left="3525" w:hanging="360"/>
      </w:pPr>
      <w:rPr>
        <w:rFonts w:hint="default"/>
        <w:lang w:val="es-ES" w:eastAsia="en-US" w:bidi="ar-SA"/>
      </w:rPr>
    </w:lvl>
    <w:lvl w:ilvl="4" w:tplc="C9C2CC20">
      <w:numFmt w:val="bullet"/>
      <w:lvlText w:val="•"/>
      <w:lvlJc w:val="left"/>
      <w:pPr>
        <w:ind w:left="4347" w:hanging="360"/>
      </w:pPr>
      <w:rPr>
        <w:rFonts w:hint="default"/>
        <w:lang w:val="es-ES" w:eastAsia="en-US" w:bidi="ar-SA"/>
      </w:rPr>
    </w:lvl>
    <w:lvl w:ilvl="5" w:tplc="6A20BB1E">
      <w:numFmt w:val="bullet"/>
      <w:lvlText w:val="•"/>
      <w:lvlJc w:val="left"/>
      <w:pPr>
        <w:ind w:left="5169" w:hanging="360"/>
      </w:pPr>
      <w:rPr>
        <w:rFonts w:hint="default"/>
        <w:lang w:val="es-ES" w:eastAsia="en-US" w:bidi="ar-SA"/>
      </w:rPr>
    </w:lvl>
    <w:lvl w:ilvl="6" w:tplc="EF72AD1C">
      <w:numFmt w:val="bullet"/>
      <w:lvlText w:val="•"/>
      <w:lvlJc w:val="left"/>
      <w:pPr>
        <w:ind w:left="5991" w:hanging="360"/>
      </w:pPr>
      <w:rPr>
        <w:rFonts w:hint="default"/>
        <w:lang w:val="es-ES" w:eastAsia="en-US" w:bidi="ar-SA"/>
      </w:rPr>
    </w:lvl>
    <w:lvl w:ilvl="7" w:tplc="A852F578">
      <w:numFmt w:val="bullet"/>
      <w:lvlText w:val="•"/>
      <w:lvlJc w:val="left"/>
      <w:pPr>
        <w:ind w:left="6813" w:hanging="360"/>
      </w:pPr>
      <w:rPr>
        <w:rFonts w:hint="default"/>
        <w:lang w:val="es-ES" w:eastAsia="en-US" w:bidi="ar-SA"/>
      </w:rPr>
    </w:lvl>
    <w:lvl w:ilvl="8" w:tplc="BA72208C">
      <w:numFmt w:val="bullet"/>
      <w:lvlText w:val="•"/>
      <w:lvlJc w:val="left"/>
      <w:pPr>
        <w:ind w:left="7635" w:hanging="360"/>
      </w:pPr>
      <w:rPr>
        <w:rFonts w:hint="default"/>
        <w:lang w:val="es-ES" w:eastAsia="en-US" w:bidi="ar-SA"/>
      </w:rPr>
    </w:lvl>
  </w:abstractNum>
  <w:abstractNum w:abstractNumId="5" w15:restartNumberingAfterBreak="0">
    <w:nsid w:val="7A25331D"/>
    <w:multiLevelType w:val="hybridMultilevel"/>
    <w:tmpl w:val="13D401B6"/>
    <w:lvl w:ilvl="0" w:tplc="E09E9B70">
      <w:start w:val="1"/>
      <w:numFmt w:val="lowerLetter"/>
      <w:lvlText w:val="%1)"/>
      <w:lvlJc w:val="left"/>
      <w:pPr>
        <w:ind w:left="1542" w:hanging="360"/>
        <w:jc w:val="left"/>
      </w:pPr>
      <w:rPr>
        <w:rFonts w:ascii="Trebuchet MS" w:eastAsia="Trebuchet MS" w:hAnsi="Trebuchet MS" w:cs="Trebuchet MS" w:hint="default"/>
        <w:spacing w:val="-3"/>
        <w:w w:val="100"/>
        <w:sz w:val="24"/>
        <w:szCs w:val="24"/>
        <w:lang w:val="es-ES" w:eastAsia="en-US" w:bidi="ar-SA"/>
      </w:rPr>
    </w:lvl>
    <w:lvl w:ilvl="1" w:tplc="904E6EB2">
      <w:numFmt w:val="bullet"/>
      <w:lvlText w:val="•"/>
      <w:lvlJc w:val="left"/>
      <w:pPr>
        <w:ind w:left="2313" w:hanging="360"/>
      </w:pPr>
      <w:rPr>
        <w:rFonts w:hint="default"/>
        <w:lang w:val="es-ES" w:eastAsia="en-US" w:bidi="ar-SA"/>
      </w:rPr>
    </w:lvl>
    <w:lvl w:ilvl="2" w:tplc="FD0EC0AC">
      <w:numFmt w:val="bullet"/>
      <w:lvlText w:val="•"/>
      <w:lvlJc w:val="left"/>
      <w:pPr>
        <w:ind w:left="3087" w:hanging="360"/>
      </w:pPr>
      <w:rPr>
        <w:rFonts w:hint="default"/>
        <w:lang w:val="es-ES" w:eastAsia="en-US" w:bidi="ar-SA"/>
      </w:rPr>
    </w:lvl>
    <w:lvl w:ilvl="3" w:tplc="1FE04CF6">
      <w:numFmt w:val="bullet"/>
      <w:lvlText w:val="•"/>
      <w:lvlJc w:val="left"/>
      <w:pPr>
        <w:ind w:left="3861" w:hanging="360"/>
      </w:pPr>
      <w:rPr>
        <w:rFonts w:hint="default"/>
        <w:lang w:val="es-ES" w:eastAsia="en-US" w:bidi="ar-SA"/>
      </w:rPr>
    </w:lvl>
    <w:lvl w:ilvl="4" w:tplc="F7C87AD2">
      <w:numFmt w:val="bullet"/>
      <w:lvlText w:val="•"/>
      <w:lvlJc w:val="left"/>
      <w:pPr>
        <w:ind w:left="4635" w:hanging="360"/>
      </w:pPr>
      <w:rPr>
        <w:rFonts w:hint="default"/>
        <w:lang w:val="es-ES" w:eastAsia="en-US" w:bidi="ar-SA"/>
      </w:rPr>
    </w:lvl>
    <w:lvl w:ilvl="5" w:tplc="3CC255B2">
      <w:numFmt w:val="bullet"/>
      <w:lvlText w:val="•"/>
      <w:lvlJc w:val="left"/>
      <w:pPr>
        <w:ind w:left="5409" w:hanging="360"/>
      </w:pPr>
      <w:rPr>
        <w:rFonts w:hint="default"/>
        <w:lang w:val="es-ES" w:eastAsia="en-US" w:bidi="ar-SA"/>
      </w:rPr>
    </w:lvl>
    <w:lvl w:ilvl="6" w:tplc="E1145E56">
      <w:numFmt w:val="bullet"/>
      <w:lvlText w:val="•"/>
      <w:lvlJc w:val="left"/>
      <w:pPr>
        <w:ind w:left="6183" w:hanging="360"/>
      </w:pPr>
      <w:rPr>
        <w:rFonts w:hint="default"/>
        <w:lang w:val="es-ES" w:eastAsia="en-US" w:bidi="ar-SA"/>
      </w:rPr>
    </w:lvl>
    <w:lvl w:ilvl="7" w:tplc="8C064594">
      <w:numFmt w:val="bullet"/>
      <w:lvlText w:val="•"/>
      <w:lvlJc w:val="left"/>
      <w:pPr>
        <w:ind w:left="6957" w:hanging="360"/>
      </w:pPr>
      <w:rPr>
        <w:rFonts w:hint="default"/>
        <w:lang w:val="es-ES" w:eastAsia="en-US" w:bidi="ar-SA"/>
      </w:rPr>
    </w:lvl>
    <w:lvl w:ilvl="8" w:tplc="ACDC1B9A">
      <w:numFmt w:val="bullet"/>
      <w:lvlText w:val="•"/>
      <w:lvlJc w:val="left"/>
      <w:pPr>
        <w:ind w:left="7731" w:hanging="360"/>
      </w:pPr>
      <w:rPr>
        <w:rFonts w:hint="default"/>
        <w:lang w:val="es-ES" w:eastAsia="en-US" w:bidi="ar-SA"/>
      </w:r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C99"/>
    <w:rsid w:val="000555FC"/>
    <w:rsid w:val="00074056"/>
    <w:rsid w:val="00117AFA"/>
    <w:rsid w:val="0019518A"/>
    <w:rsid w:val="002C447A"/>
    <w:rsid w:val="003350DC"/>
    <w:rsid w:val="003845FC"/>
    <w:rsid w:val="003E1D90"/>
    <w:rsid w:val="003F0541"/>
    <w:rsid w:val="00405FC2"/>
    <w:rsid w:val="004A7CF0"/>
    <w:rsid w:val="004F7AFD"/>
    <w:rsid w:val="0058073D"/>
    <w:rsid w:val="00596E43"/>
    <w:rsid w:val="005C2DEE"/>
    <w:rsid w:val="00616596"/>
    <w:rsid w:val="006A225F"/>
    <w:rsid w:val="007367CE"/>
    <w:rsid w:val="00790E2E"/>
    <w:rsid w:val="00811C57"/>
    <w:rsid w:val="00821B0C"/>
    <w:rsid w:val="00854564"/>
    <w:rsid w:val="008A4C79"/>
    <w:rsid w:val="00975253"/>
    <w:rsid w:val="009C0788"/>
    <w:rsid w:val="00A01E75"/>
    <w:rsid w:val="00A14C99"/>
    <w:rsid w:val="00A701BC"/>
    <w:rsid w:val="00B378E2"/>
    <w:rsid w:val="00BA112A"/>
    <w:rsid w:val="00C4619D"/>
    <w:rsid w:val="00E16642"/>
    <w:rsid w:val="00EB28D1"/>
    <w:rsid w:val="00F63E2B"/>
    <w:rsid w:val="00FB22B0"/>
    <w:rsid w:val="00FF2FC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574A6D"/>
  <w14:defaultImageDpi w14:val="300"/>
  <w15:docId w15:val="{2B65C6A8-F0A7-4B0D-9B68-D05229B7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C99"/>
  </w:style>
  <w:style w:type="paragraph" w:styleId="Ttulo1">
    <w:name w:val="heading 1"/>
    <w:basedOn w:val="Normal"/>
    <w:link w:val="Ttulo1Car"/>
    <w:uiPriority w:val="9"/>
    <w:qFormat/>
    <w:rsid w:val="003F0541"/>
    <w:pPr>
      <w:widowControl w:val="0"/>
      <w:autoSpaceDE w:val="0"/>
      <w:autoSpaceDN w:val="0"/>
      <w:ind w:left="1326"/>
      <w:outlineLvl w:val="0"/>
    </w:pPr>
    <w:rPr>
      <w:rFonts w:ascii="Trebuchet MS" w:eastAsia="Trebuchet MS" w:hAnsi="Trebuchet MS" w:cs="Trebuchet MS"/>
      <w:b/>
      <w:bCs/>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C99"/>
    <w:pPr>
      <w:tabs>
        <w:tab w:val="center" w:pos="4252"/>
        <w:tab w:val="right" w:pos="8504"/>
      </w:tabs>
    </w:pPr>
  </w:style>
  <w:style w:type="character" w:customStyle="1" w:styleId="EncabezadoCar">
    <w:name w:val="Encabezado Car"/>
    <w:basedOn w:val="Fuentedeprrafopredeter"/>
    <w:link w:val="Encabezado"/>
    <w:uiPriority w:val="99"/>
    <w:rsid w:val="00A14C99"/>
  </w:style>
  <w:style w:type="paragraph" w:styleId="Piedepgina">
    <w:name w:val="footer"/>
    <w:basedOn w:val="Normal"/>
    <w:link w:val="PiedepginaCar"/>
    <w:uiPriority w:val="99"/>
    <w:unhideWhenUsed/>
    <w:rsid w:val="00A14C99"/>
    <w:pPr>
      <w:tabs>
        <w:tab w:val="center" w:pos="4252"/>
        <w:tab w:val="right" w:pos="8504"/>
      </w:tabs>
    </w:pPr>
  </w:style>
  <w:style w:type="character" w:customStyle="1" w:styleId="PiedepginaCar">
    <w:name w:val="Pie de página Car"/>
    <w:basedOn w:val="Fuentedeprrafopredeter"/>
    <w:link w:val="Piedepgina"/>
    <w:uiPriority w:val="99"/>
    <w:rsid w:val="00A14C99"/>
  </w:style>
  <w:style w:type="paragraph" w:styleId="Textodeglobo">
    <w:name w:val="Balloon Text"/>
    <w:basedOn w:val="Normal"/>
    <w:link w:val="TextodegloboCar"/>
    <w:uiPriority w:val="99"/>
    <w:semiHidden/>
    <w:unhideWhenUsed/>
    <w:rsid w:val="0019518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9518A"/>
    <w:rPr>
      <w:rFonts w:ascii="Lucida Grande" w:hAnsi="Lucida Grande" w:cs="Lucida Grande"/>
      <w:sz w:val="18"/>
      <w:szCs w:val="18"/>
    </w:rPr>
  </w:style>
  <w:style w:type="paragraph" w:styleId="Ttulo">
    <w:name w:val="Title"/>
    <w:basedOn w:val="Normal"/>
    <w:link w:val="TtuloCar"/>
    <w:uiPriority w:val="10"/>
    <w:qFormat/>
    <w:rsid w:val="003F0541"/>
    <w:pPr>
      <w:widowControl w:val="0"/>
      <w:autoSpaceDE w:val="0"/>
      <w:autoSpaceDN w:val="0"/>
      <w:spacing w:before="101"/>
      <w:ind w:left="829" w:right="819" w:firstLine="1173"/>
    </w:pPr>
    <w:rPr>
      <w:rFonts w:ascii="Trebuchet MS" w:eastAsia="Trebuchet MS" w:hAnsi="Trebuchet MS" w:cs="Trebuchet MS"/>
      <w:b/>
      <w:bCs/>
      <w:sz w:val="52"/>
      <w:szCs w:val="52"/>
      <w:lang w:val="es-ES" w:eastAsia="en-US"/>
    </w:rPr>
  </w:style>
  <w:style w:type="character" w:customStyle="1" w:styleId="TtuloCar">
    <w:name w:val="Título Car"/>
    <w:basedOn w:val="Fuentedeprrafopredeter"/>
    <w:link w:val="Ttulo"/>
    <w:uiPriority w:val="10"/>
    <w:rsid w:val="003F0541"/>
    <w:rPr>
      <w:rFonts w:ascii="Trebuchet MS" w:eastAsia="Trebuchet MS" w:hAnsi="Trebuchet MS" w:cs="Trebuchet MS"/>
      <w:b/>
      <w:bCs/>
      <w:sz w:val="52"/>
      <w:szCs w:val="52"/>
      <w:lang w:val="es-ES" w:eastAsia="en-US"/>
    </w:rPr>
  </w:style>
  <w:style w:type="character" w:customStyle="1" w:styleId="Ttulo1Car">
    <w:name w:val="Título 1 Car"/>
    <w:basedOn w:val="Fuentedeprrafopredeter"/>
    <w:link w:val="Ttulo1"/>
    <w:uiPriority w:val="9"/>
    <w:rsid w:val="003F0541"/>
    <w:rPr>
      <w:rFonts w:ascii="Trebuchet MS" w:eastAsia="Trebuchet MS" w:hAnsi="Trebuchet MS" w:cs="Trebuchet MS"/>
      <w:b/>
      <w:bCs/>
      <w:lang w:val="es-ES" w:eastAsia="en-US"/>
    </w:rPr>
  </w:style>
  <w:style w:type="paragraph" w:styleId="Textoindependiente">
    <w:name w:val="Body Text"/>
    <w:basedOn w:val="Normal"/>
    <w:link w:val="TextoindependienteCar"/>
    <w:uiPriority w:val="1"/>
    <w:qFormat/>
    <w:rsid w:val="003F0541"/>
    <w:pPr>
      <w:widowControl w:val="0"/>
      <w:autoSpaceDE w:val="0"/>
      <w:autoSpaceDN w:val="0"/>
    </w:pPr>
    <w:rPr>
      <w:rFonts w:ascii="Trebuchet MS" w:eastAsia="Trebuchet MS" w:hAnsi="Trebuchet MS" w:cs="Trebuchet MS"/>
      <w:lang w:val="es-ES" w:eastAsia="en-US"/>
    </w:rPr>
  </w:style>
  <w:style w:type="character" w:customStyle="1" w:styleId="TextoindependienteCar">
    <w:name w:val="Texto independiente Car"/>
    <w:basedOn w:val="Fuentedeprrafopredeter"/>
    <w:link w:val="Textoindependiente"/>
    <w:uiPriority w:val="1"/>
    <w:rsid w:val="003F0541"/>
    <w:rPr>
      <w:rFonts w:ascii="Trebuchet MS" w:eastAsia="Trebuchet MS" w:hAnsi="Trebuchet MS" w:cs="Trebuchet MS"/>
      <w:lang w:val="es-ES" w:eastAsia="en-US"/>
    </w:rPr>
  </w:style>
  <w:style w:type="paragraph" w:styleId="Prrafodelista">
    <w:name w:val="List Paragraph"/>
    <w:basedOn w:val="Normal"/>
    <w:uiPriority w:val="1"/>
    <w:qFormat/>
    <w:rsid w:val="00FB22B0"/>
    <w:pPr>
      <w:widowControl w:val="0"/>
      <w:autoSpaceDE w:val="0"/>
      <w:autoSpaceDN w:val="0"/>
      <w:spacing w:before="240"/>
      <w:ind w:left="1061" w:hanging="360"/>
      <w:jc w:val="both"/>
    </w:pPr>
    <w:rPr>
      <w:rFonts w:ascii="Trebuchet MS" w:eastAsia="Trebuchet MS" w:hAnsi="Trebuchet MS" w:cs="Trebuchet MS"/>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F180D-7E11-4262-9DD9-356CBEA6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3241</Words>
  <Characters>17831</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Valladares diseño y comunicación</Company>
  <LinksUpToDate>false</LinksUpToDate>
  <CharactersWithSpaces>21030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candelaria  sánchez negrín</dc:creator>
  <cp:keywords/>
  <dc:description/>
  <cp:lastModifiedBy>Brenda Díaz López</cp:lastModifiedBy>
  <cp:revision>2</cp:revision>
  <cp:lastPrinted>2018-05-31T11:06:00Z</cp:lastPrinted>
  <dcterms:created xsi:type="dcterms:W3CDTF">2020-06-09T08:34:00Z</dcterms:created>
  <dcterms:modified xsi:type="dcterms:W3CDTF">2020-06-09T08:34:00Z</dcterms:modified>
</cp:coreProperties>
</file>